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79" w:rsidRPr="00630615" w:rsidRDefault="00353279" w:rsidP="00003C9A">
      <w:pPr>
        <w:keepNext/>
        <w:jc w:val="both"/>
        <w:rPr>
          <w:b/>
        </w:rPr>
      </w:pPr>
    </w:p>
    <w:p w:rsidR="00353279" w:rsidRPr="00630615" w:rsidRDefault="00353279" w:rsidP="00003C9A">
      <w:pPr>
        <w:keepNext/>
        <w:jc w:val="center"/>
        <w:rPr>
          <w:b/>
        </w:rPr>
      </w:pPr>
      <w:r w:rsidRPr="00630615">
        <w:rPr>
          <w:b/>
        </w:rPr>
        <w:t>ДЕПАРТАМЕНТ ОБРАЗОВАНИЯ ГОРОДА МОСКВЫ</w:t>
      </w:r>
    </w:p>
    <w:p w:rsidR="00353279" w:rsidRPr="00630615" w:rsidRDefault="00353279" w:rsidP="00003C9A">
      <w:pPr>
        <w:keepNext/>
        <w:jc w:val="center"/>
      </w:pPr>
      <w:r w:rsidRPr="00630615">
        <w:t>Государственное бюджетное образовательное учреждение</w:t>
      </w:r>
    </w:p>
    <w:p w:rsidR="00353279" w:rsidRPr="00630615" w:rsidRDefault="00353279" w:rsidP="00003C9A">
      <w:pPr>
        <w:keepNext/>
        <w:jc w:val="center"/>
      </w:pPr>
      <w:r w:rsidRPr="00630615">
        <w:t>высшего профессионального образования города Москвы</w:t>
      </w:r>
    </w:p>
    <w:p w:rsidR="00353279" w:rsidRPr="00630615" w:rsidRDefault="00353279" w:rsidP="00003C9A">
      <w:pPr>
        <w:keepNext/>
        <w:jc w:val="center"/>
        <w:rPr>
          <w:b/>
          <w:szCs w:val="28"/>
        </w:rPr>
      </w:pPr>
      <w:r w:rsidRPr="00630615">
        <w:rPr>
          <w:b/>
          <w:szCs w:val="28"/>
        </w:rPr>
        <w:t>МОСКОВСКИЙ ГОРОДСКОЙ</w:t>
      </w:r>
    </w:p>
    <w:p w:rsidR="00353279" w:rsidRPr="00630615" w:rsidRDefault="00353279" w:rsidP="00003C9A">
      <w:pPr>
        <w:keepNext/>
        <w:jc w:val="center"/>
        <w:rPr>
          <w:b/>
          <w:szCs w:val="28"/>
        </w:rPr>
      </w:pPr>
      <w:r w:rsidRPr="00630615">
        <w:rPr>
          <w:b/>
          <w:szCs w:val="28"/>
        </w:rPr>
        <w:t>ПСИХОЛОГО-ПЕДАГОГИЧЕСКИЙ УНИВЕРСИТЕТ</w:t>
      </w:r>
    </w:p>
    <w:p w:rsidR="00353279" w:rsidRPr="00630615" w:rsidRDefault="00353279" w:rsidP="00003C9A">
      <w:pPr>
        <w:keepNext/>
        <w:pBdr>
          <w:bottom w:val="thinThickSmallGap" w:sz="24" w:space="1" w:color="auto"/>
        </w:pBdr>
        <w:jc w:val="center"/>
        <w:rPr>
          <w:sz w:val="16"/>
          <w:szCs w:val="16"/>
        </w:rPr>
      </w:pPr>
    </w:p>
    <w:p w:rsidR="00353279" w:rsidRPr="00630615" w:rsidRDefault="00353279" w:rsidP="00003C9A">
      <w:pPr>
        <w:keepNext/>
        <w:jc w:val="center"/>
        <w:rPr>
          <w:sz w:val="16"/>
          <w:szCs w:val="16"/>
        </w:rPr>
      </w:pPr>
    </w:p>
    <w:p w:rsidR="00353279" w:rsidRPr="00630615" w:rsidRDefault="00353279" w:rsidP="00003C9A">
      <w:pPr>
        <w:keepNext/>
        <w:jc w:val="center"/>
        <w:rPr>
          <w:szCs w:val="28"/>
        </w:rPr>
      </w:pPr>
      <w:r w:rsidRPr="00630615">
        <w:rPr>
          <w:szCs w:val="28"/>
        </w:rPr>
        <w:t>Факультет экстремальной психологии</w:t>
      </w:r>
    </w:p>
    <w:p w:rsidR="00353279" w:rsidRPr="00630615" w:rsidRDefault="00353279" w:rsidP="00003C9A">
      <w:pPr>
        <w:keepNext/>
        <w:jc w:val="center"/>
        <w:rPr>
          <w:szCs w:val="28"/>
        </w:rPr>
      </w:pPr>
      <w:r w:rsidRPr="00630615">
        <w:rPr>
          <w:szCs w:val="28"/>
        </w:rPr>
        <w:t>Кафедра научных основ экстремальной психологии</w:t>
      </w:r>
    </w:p>
    <w:p w:rsidR="00353279" w:rsidRPr="00630615" w:rsidRDefault="00353279" w:rsidP="00003C9A">
      <w:pPr>
        <w:keepNext/>
        <w:jc w:val="center"/>
        <w:rPr>
          <w:szCs w:val="28"/>
        </w:rPr>
      </w:pPr>
    </w:p>
    <w:p w:rsidR="00353279" w:rsidRPr="00630615" w:rsidRDefault="00353279" w:rsidP="00003C9A">
      <w:pPr>
        <w:keepNext/>
        <w:jc w:val="center"/>
      </w:pPr>
    </w:p>
    <w:p w:rsidR="00353279" w:rsidRPr="00630615" w:rsidRDefault="00353279" w:rsidP="00003C9A">
      <w:pPr>
        <w:keepNext/>
        <w:jc w:val="center"/>
      </w:pPr>
    </w:p>
    <w:tbl>
      <w:tblPr>
        <w:tblW w:w="0" w:type="auto"/>
        <w:jc w:val="right"/>
        <w:tblLook w:val="0000"/>
      </w:tblPr>
      <w:tblGrid>
        <w:gridCol w:w="3794"/>
        <w:gridCol w:w="5810"/>
      </w:tblGrid>
      <w:tr w:rsidR="00463418" w:rsidRPr="00630615" w:rsidTr="00463418">
        <w:trPr>
          <w:jc w:val="right"/>
        </w:trPr>
        <w:tc>
          <w:tcPr>
            <w:tcW w:w="3794" w:type="dxa"/>
          </w:tcPr>
          <w:p w:rsidR="00353279" w:rsidRPr="00630615" w:rsidRDefault="00353279" w:rsidP="00003C9A">
            <w:pPr>
              <w:keepNext/>
              <w:jc w:val="right"/>
            </w:pPr>
          </w:p>
        </w:tc>
        <w:tc>
          <w:tcPr>
            <w:tcW w:w="5810" w:type="dxa"/>
          </w:tcPr>
          <w:p w:rsidR="00353279" w:rsidRPr="00630615" w:rsidRDefault="00353279" w:rsidP="00003C9A">
            <w:pPr>
              <w:keepNext/>
              <w:jc w:val="right"/>
              <w:rPr>
                <w:szCs w:val="28"/>
              </w:rPr>
            </w:pPr>
            <w:r w:rsidRPr="00630615">
              <w:rPr>
                <w:szCs w:val="28"/>
              </w:rPr>
              <w:t>Утверждаю</w:t>
            </w:r>
          </w:p>
          <w:p w:rsidR="00353279" w:rsidRPr="00630615" w:rsidRDefault="00353279" w:rsidP="00003C9A">
            <w:pPr>
              <w:keepNext/>
              <w:jc w:val="right"/>
              <w:rPr>
                <w:szCs w:val="28"/>
              </w:rPr>
            </w:pPr>
            <w:r w:rsidRPr="00630615">
              <w:rPr>
                <w:szCs w:val="28"/>
              </w:rPr>
              <w:t>Проректор по учебной работе</w:t>
            </w:r>
          </w:p>
          <w:p w:rsidR="00353279" w:rsidRPr="00630615" w:rsidRDefault="00353279" w:rsidP="00003C9A">
            <w:pPr>
              <w:keepNext/>
              <w:jc w:val="right"/>
              <w:rPr>
                <w:szCs w:val="28"/>
              </w:rPr>
            </w:pPr>
            <w:r w:rsidRPr="00630615">
              <w:rPr>
                <w:szCs w:val="28"/>
              </w:rPr>
              <w:t>_______________________ З.В. Макаровская</w:t>
            </w:r>
          </w:p>
          <w:p w:rsidR="00353279" w:rsidRPr="00630615" w:rsidRDefault="00353279" w:rsidP="00003C9A">
            <w:pPr>
              <w:keepNext/>
              <w:jc w:val="right"/>
              <w:rPr>
                <w:sz w:val="16"/>
                <w:szCs w:val="16"/>
              </w:rPr>
            </w:pPr>
            <w:r w:rsidRPr="00630615">
              <w:rPr>
                <w:sz w:val="16"/>
                <w:szCs w:val="16"/>
              </w:rPr>
              <w:t>(подпись,  расшифровка подписи)</w:t>
            </w:r>
          </w:p>
          <w:p w:rsidR="00353279" w:rsidRPr="00630615" w:rsidRDefault="00353279" w:rsidP="00003C9A">
            <w:pPr>
              <w:keepNext/>
              <w:jc w:val="right"/>
              <w:rPr>
                <w:szCs w:val="28"/>
              </w:rPr>
            </w:pPr>
            <w:r w:rsidRPr="00630615">
              <w:rPr>
                <w:szCs w:val="28"/>
              </w:rPr>
              <w:t>“____”______________201</w:t>
            </w:r>
            <w:r w:rsidR="00E627C0" w:rsidRPr="00630615">
              <w:rPr>
                <w:szCs w:val="28"/>
              </w:rPr>
              <w:t>6</w:t>
            </w:r>
            <w:r w:rsidRPr="00630615">
              <w:rPr>
                <w:szCs w:val="28"/>
              </w:rPr>
              <w:t xml:space="preserve"> г</w:t>
            </w:r>
          </w:p>
          <w:p w:rsidR="00353279" w:rsidRPr="00630615" w:rsidRDefault="00353279" w:rsidP="00003C9A">
            <w:pPr>
              <w:keepNext/>
              <w:jc w:val="right"/>
              <w:rPr>
                <w:szCs w:val="28"/>
              </w:rPr>
            </w:pPr>
          </w:p>
        </w:tc>
      </w:tr>
      <w:tr w:rsidR="00463418" w:rsidRPr="00630615" w:rsidTr="00463418">
        <w:trPr>
          <w:jc w:val="right"/>
        </w:trPr>
        <w:tc>
          <w:tcPr>
            <w:tcW w:w="3794" w:type="dxa"/>
          </w:tcPr>
          <w:p w:rsidR="00353279" w:rsidRPr="00630615" w:rsidRDefault="00353279" w:rsidP="00003C9A">
            <w:pPr>
              <w:keepNext/>
              <w:jc w:val="center"/>
            </w:pPr>
          </w:p>
        </w:tc>
        <w:tc>
          <w:tcPr>
            <w:tcW w:w="5810" w:type="dxa"/>
          </w:tcPr>
          <w:p w:rsidR="00353279" w:rsidRPr="00630615" w:rsidRDefault="00353279" w:rsidP="00003C9A">
            <w:pPr>
              <w:keepNext/>
              <w:jc w:val="center"/>
              <w:rPr>
                <w:szCs w:val="28"/>
              </w:rPr>
            </w:pPr>
          </w:p>
        </w:tc>
      </w:tr>
    </w:tbl>
    <w:p w:rsidR="00353279" w:rsidRPr="00630615" w:rsidRDefault="00353279" w:rsidP="00003C9A">
      <w:pPr>
        <w:keepNext/>
        <w:jc w:val="center"/>
      </w:pPr>
    </w:p>
    <w:p w:rsidR="0041284F" w:rsidRDefault="00353279" w:rsidP="00003C9A">
      <w:pPr>
        <w:keepNext/>
        <w:jc w:val="center"/>
        <w:rPr>
          <w:b/>
          <w:szCs w:val="28"/>
        </w:rPr>
      </w:pPr>
      <w:r w:rsidRPr="0041284F">
        <w:rPr>
          <w:b/>
          <w:szCs w:val="28"/>
        </w:rPr>
        <w:t xml:space="preserve">ПРОГРАММА </w:t>
      </w:r>
    </w:p>
    <w:p w:rsidR="00353279" w:rsidRPr="0041284F" w:rsidRDefault="00353279" w:rsidP="00003C9A">
      <w:pPr>
        <w:keepNext/>
        <w:jc w:val="center"/>
        <w:rPr>
          <w:b/>
          <w:szCs w:val="28"/>
        </w:rPr>
      </w:pPr>
      <w:r w:rsidRPr="0041284F">
        <w:rPr>
          <w:b/>
          <w:szCs w:val="28"/>
        </w:rPr>
        <w:t>ИТОГОВОЙ ГОСУДАРСТВЕННОЙ АТТЕСТАЦИИ</w:t>
      </w:r>
    </w:p>
    <w:p w:rsidR="00353279" w:rsidRPr="00630615" w:rsidRDefault="00353279" w:rsidP="00003C9A">
      <w:pPr>
        <w:keepNext/>
        <w:jc w:val="center"/>
      </w:pPr>
    </w:p>
    <w:p w:rsidR="00353279" w:rsidRPr="00630615" w:rsidRDefault="00353279" w:rsidP="00003C9A">
      <w:pPr>
        <w:keepNext/>
        <w:jc w:val="center"/>
        <w:rPr>
          <w:szCs w:val="28"/>
        </w:rPr>
      </w:pPr>
      <w:r w:rsidRPr="00630615">
        <w:rPr>
          <w:szCs w:val="28"/>
        </w:rPr>
        <w:t>Направление подготовки</w:t>
      </w:r>
    </w:p>
    <w:p w:rsidR="00353279" w:rsidRPr="00630615" w:rsidRDefault="00FC6519" w:rsidP="00003C9A">
      <w:pPr>
        <w:keepNext/>
        <w:spacing w:line="360" w:lineRule="auto"/>
        <w:jc w:val="center"/>
      </w:pPr>
      <w:r w:rsidRPr="00630615">
        <w:rPr>
          <w:b/>
        </w:rPr>
        <w:t xml:space="preserve">44.04.02 </w:t>
      </w:r>
      <w:r w:rsidR="00353279" w:rsidRPr="00630615">
        <w:rPr>
          <w:b/>
          <w:szCs w:val="28"/>
        </w:rPr>
        <w:t xml:space="preserve"> «Психолого-педагогическое образование»</w:t>
      </w:r>
    </w:p>
    <w:p w:rsidR="00353279" w:rsidRPr="00630615" w:rsidRDefault="00353279" w:rsidP="00003C9A">
      <w:pPr>
        <w:keepNext/>
        <w:jc w:val="center"/>
        <w:rPr>
          <w:vertAlign w:val="superscript"/>
        </w:rPr>
      </w:pPr>
      <w:r w:rsidRPr="00630615">
        <w:rPr>
          <w:vertAlign w:val="superscript"/>
        </w:rPr>
        <w:t>(код и наименование направления подготовки)</w:t>
      </w:r>
    </w:p>
    <w:p w:rsidR="00353279" w:rsidRPr="00630615" w:rsidRDefault="00353279" w:rsidP="00003C9A">
      <w:pPr>
        <w:keepNext/>
        <w:jc w:val="center"/>
      </w:pPr>
    </w:p>
    <w:p w:rsidR="00353279" w:rsidRPr="00630615" w:rsidRDefault="00353279" w:rsidP="00003C9A">
      <w:pPr>
        <w:keepNext/>
        <w:jc w:val="center"/>
        <w:rPr>
          <w:szCs w:val="28"/>
        </w:rPr>
      </w:pPr>
      <w:r w:rsidRPr="00630615">
        <w:rPr>
          <w:szCs w:val="28"/>
        </w:rPr>
        <w:t>Профиль подготовки</w:t>
      </w:r>
    </w:p>
    <w:p w:rsidR="00353279" w:rsidRPr="00630615" w:rsidRDefault="00353279" w:rsidP="00003C9A">
      <w:pPr>
        <w:keepNext/>
        <w:spacing w:line="360" w:lineRule="auto"/>
        <w:ind w:firstLine="1134"/>
        <w:jc w:val="center"/>
      </w:pPr>
      <w:r w:rsidRPr="00630615">
        <w:rPr>
          <w:b/>
          <w:szCs w:val="28"/>
        </w:rPr>
        <w:t>«Психология безопасности в образовании»</w:t>
      </w:r>
    </w:p>
    <w:p w:rsidR="00353279" w:rsidRPr="00630615" w:rsidRDefault="00353279" w:rsidP="00003C9A">
      <w:pPr>
        <w:keepNext/>
        <w:jc w:val="center"/>
        <w:rPr>
          <w:vertAlign w:val="superscript"/>
        </w:rPr>
      </w:pPr>
      <w:r w:rsidRPr="00630615">
        <w:rPr>
          <w:vertAlign w:val="superscript"/>
        </w:rPr>
        <w:t>(наименование профиля подготовки)</w:t>
      </w:r>
    </w:p>
    <w:p w:rsidR="00353279" w:rsidRPr="00630615" w:rsidRDefault="00353279" w:rsidP="00003C9A">
      <w:pPr>
        <w:keepNext/>
        <w:jc w:val="center"/>
      </w:pPr>
    </w:p>
    <w:p w:rsidR="00353279" w:rsidRPr="00630615" w:rsidRDefault="00353279" w:rsidP="00003C9A">
      <w:pPr>
        <w:keepNext/>
        <w:jc w:val="center"/>
        <w:rPr>
          <w:szCs w:val="28"/>
        </w:rPr>
      </w:pPr>
      <w:r w:rsidRPr="00630615">
        <w:rPr>
          <w:szCs w:val="28"/>
        </w:rPr>
        <w:t>Квалификация (степень) выпускника</w:t>
      </w:r>
    </w:p>
    <w:p w:rsidR="00353279" w:rsidRPr="00630615" w:rsidRDefault="00353279" w:rsidP="00003C9A">
      <w:pPr>
        <w:keepNext/>
        <w:spacing w:line="360" w:lineRule="auto"/>
        <w:jc w:val="center"/>
        <w:rPr>
          <w:szCs w:val="28"/>
          <w:u w:val="single"/>
        </w:rPr>
      </w:pPr>
      <w:r w:rsidRPr="00630615">
        <w:rPr>
          <w:szCs w:val="28"/>
          <w:u w:val="single"/>
        </w:rPr>
        <w:t>магистр</w:t>
      </w:r>
    </w:p>
    <w:p w:rsidR="00353279" w:rsidRPr="00630615" w:rsidRDefault="00353279" w:rsidP="00003C9A">
      <w:pPr>
        <w:keepNext/>
        <w:jc w:val="center"/>
      </w:pPr>
    </w:p>
    <w:p w:rsidR="00353279" w:rsidRPr="00630615" w:rsidRDefault="00353279" w:rsidP="00003C9A">
      <w:pPr>
        <w:keepNext/>
        <w:jc w:val="center"/>
      </w:pPr>
    </w:p>
    <w:p w:rsidR="00353279" w:rsidRPr="00630615" w:rsidRDefault="00353279" w:rsidP="00003C9A">
      <w:pPr>
        <w:keepNext/>
        <w:jc w:val="center"/>
        <w:rPr>
          <w:szCs w:val="28"/>
        </w:rPr>
      </w:pPr>
      <w:r w:rsidRPr="00630615">
        <w:rPr>
          <w:szCs w:val="28"/>
        </w:rPr>
        <w:t>Форма обучения</w:t>
      </w:r>
    </w:p>
    <w:p w:rsidR="00353279" w:rsidRPr="00630615" w:rsidRDefault="00353279" w:rsidP="00003C9A">
      <w:pPr>
        <w:keepNext/>
        <w:jc w:val="center"/>
        <w:rPr>
          <w:szCs w:val="28"/>
          <w:u w:val="single"/>
        </w:rPr>
      </w:pPr>
      <w:r w:rsidRPr="00630615">
        <w:rPr>
          <w:szCs w:val="28"/>
          <w:u w:val="single"/>
        </w:rPr>
        <w:t>(очная)</w:t>
      </w:r>
    </w:p>
    <w:p w:rsidR="00353279" w:rsidRPr="00630615" w:rsidRDefault="00353279" w:rsidP="00003C9A">
      <w:pPr>
        <w:keepNext/>
        <w:jc w:val="center"/>
        <w:rPr>
          <w:szCs w:val="28"/>
        </w:rPr>
      </w:pPr>
    </w:p>
    <w:p w:rsidR="00353279" w:rsidRPr="00630615" w:rsidRDefault="00353279" w:rsidP="00003C9A">
      <w:pPr>
        <w:keepNext/>
        <w:jc w:val="center"/>
        <w:rPr>
          <w:szCs w:val="28"/>
        </w:rPr>
      </w:pPr>
    </w:p>
    <w:p w:rsidR="00353279" w:rsidRPr="00630615" w:rsidRDefault="00F029FE" w:rsidP="00003C9A">
      <w:pPr>
        <w:keepNext/>
        <w:jc w:val="center"/>
        <w:rPr>
          <w:b/>
          <w:szCs w:val="28"/>
        </w:rPr>
      </w:pPr>
      <w:r>
        <w:rPr>
          <w:szCs w:val="28"/>
        </w:rPr>
        <w:t>Москва</w:t>
      </w:r>
      <w:r w:rsidR="00353279" w:rsidRPr="00630615">
        <w:rPr>
          <w:szCs w:val="28"/>
        </w:rPr>
        <w:t xml:space="preserve"> 201</w:t>
      </w:r>
      <w:r w:rsidR="00684026" w:rsidRPr="00630615">
        <w:rPr>
          <w:szCs w:val="28"/>
        </w:rPr>
        <w:t>6</w:t>
      </w:r>
    </w:p>
    <w:p w:rsidR="002F19EC" w:rsidRPr="00630615" w:rsidRDefault="002F19EC" w:rsidP="00003C9A">
      <w:pPr>
        <w:keepNext/>
        <w:jc w:val="both"/>
        <w:rPr>
          <w:szCs w:val="28"/>
        </w:rPr>
      </w:pPr>
    </w:p>
    <w:p w:rsidR="00FF48EF" w:rsidRPr="00630615" w:rsidRDefault="00FF48EF" w:rsidP="00003C9A">
      <w:pPr>
        <w:keepNext/>
        <w:jc w:val="both"/>
        <w:rPr>
          <w:szCs w:val="28"/>
        </w:rPr>
      </w:pPr>
    </w:p>
    <w:p w:rsidR="0041284F" w:rsidRDefault="0041284F">
      <w:pPr>
        <w:rPr>
          <w:b/>
        </w:rPr>
      </w:pPr>
      <w:r>
        <w:rPr>
          <w:b/>
        </w:rPr>
        <w:br w:type="page"/>
      </w:r>
    </w:p>
    <w:p w:rsidR="00FF48EF" w:rsidRPr="00F14A88" w:rsidRDefault="00FF48EF" w:rsidP="00003C9A">
      <w:pPr>
        <w:keepNext/>
        <w:jc w:val="both"/>
        <w:rPr>
          <w:b/>
          <w:sz w:val="24"/>
          <w:szCs w:val="24"/>
        </w:rPr>
      </w:pPr>
      <w:r w:rsidRPr="00F14A88">
        <w:rPr>
          <w:b/>
          <w:sz w:val="24"/>
          <w:szCs w:val="24"/>
        </w:rPr>
        <w:lastRenderedPageBreak/>
        <w:t>Рецензент (внутренний):</w:t>
      </w:r>
    </w:p>
    <w:p w:rsidR="0049362D" w:rsidRDefault="00FF48EF" w:rsidP="00003C9A">
      <w:pPr>
        <w:keepNext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Кокурин Алексей Владимирович, кандидат психологических наук, профессор кафедры научных основ экстремальной психологии МГППУ. </w:t>
      </w:r>
    </w:p>
    <w:p w:rsidR="00FF48EF" w:rsidRPr="00F14A88" w:rsidRDefault="00FF48EF" w:rsidP="00003C9A">
      <w:pPr>
        <w:keepNext/>
        <w:jc w:val="both"/>
        <w:rPr>
          <w:b/>
          <w:sz w:val="24"/>
          <w:szCs w:val="24"/>
        </w:rPr>
      </w:pPr>
      <w:r w:rsidRPr="00F14A88">
        <w:rPr>
          <w:b/>
          <w:sz w:val="24"/>
          <w:szCs w:val="24"/>
        </w:rPr>
        <w:t>Рецензент (внешний):</w:t>
      </w:r>
    </w:p>
    <w:p w:rsidR="00FF48EF" w:rsidRPr="00F14A88" w:rsidRDefault="0049362D" w:rsidP="0049362D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Новиков Василий Николаевич</w:t>
      </w:r>
      <w:r w:rsidR="00FF48EF" w:rsidRPr="00F14A88">
        <w:rPr>
          <w:sz w:val="24"/>
          <w:szCs w:val="24"/>
        </w:rPr>
        <w:t xml:space="preserve">, </w:t>
      </w:r>
      <w:r>
        <w:rPr>
          <w:sz w:val="26"/>
          <w:szCs w:val="26"/>
        </w:rPr>
        <w:t>д</w:t>
      </w:r>
      <w:r w:rsidRPr="005E5C3A">
        <w:rPr>
          <w:sz w:val="26"/>
          <w:szCs w:val="26"/>
        </w:rPr>
        <w:t>октор психологических наук, профессор кафедры гуманитарно-социальных наук Военной академии РВСН им. Петра Великого</w:t>
      </w: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Программа ИГА </w:t>
      </w:r>
      <w:r w:rsidR="007F7FD1" w:rsidRPr="00F14A88">
        <w:rPr>
          <w:sz w:val="24"/>
          <w:szCs w:val="24"/>
        </w:rPr>
        <w:t xml:space="preserve">выпускников регламентирует проведение итоговой государственной аттестации </w:t>
      </w:r>
      <w:r w:rsidRPr="00F14A88">
        <w:rPr>
          <w:sz w:val="24"/>
          <w:szCs w:val="24"/>
        </w:rPr>
        <w:t xml:space="preserve">по направлению </w:t>
      </w:r>
      <w:r w:rsidR="00FC6519" w:rsidRPr="00F14A88">
        <w:rPr>
          <w:sz w:val="24"/>
          <w:szCs w:val="24"/>
        </w:rPr>
        <w:t xml:space="preserve">44.04.02 </w:t>
      </w:r>
      <w:r w:rsidRPr="00F14A88">
        <w:rPr>
          <w:sz w:val="24"/>
          <w:szCs w:val="24"/>
        </w:rPr>
        <w:t xml:space="preserve"> «Психолого-педагогическое образование», магистерская программа «Психология безопасности в образовании»</w:t>
      </w:r>
      <w:r w:rsidR="007F7FD1" w:rsidRPr="00F14A88">
        <w:rPr>
          <w:sz w:val="24"/>
          <w:szCs w:val="24"/>
        </w:rPr>
        <w:t>.</w:t>
      </w:r>
    </w:p>
    <w:p w:rsidR="000F2E87" w:rsidRPr="00F14A88" w:rsidRDefault="000F2E87" w:rsidP="00003C9A">
      <w:pPr>
        <w:keepNext/>
        <w:jc w:val="both"/>
        <w:rPr>
          <w:sz w:val="24"/>
          <w:szCs w:val="24"/>
        </w:rPr>
      </w:pP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Составитель: </w:t>
      </w:r>
      <w:r w:rsidR="00A30052" w:rsidRPr="00F14A88">
        <w:rPr>
          <w:sz w:val="24"/>
          <w:szCs w:val="24"/>
        </w:rPr>
        <w:t>Литвинов</w:t>
      </w:r>
      <w:r w:rsidRPr="00F14A88">
        <w:rPr>
          <w:sz w:val="24"/>
          <w:szCs w:val="24"/>
        </w:rPr>
        <w:t xml:space="preserve">а </w:t>
      </w:r>
      <w:r w:rsidR="00A30052" w:rsidRPr="00F14A88">
        <w:rPr>
          <w:sz w:val="24"/>
          <w:szCs w:val="24"/>
        </w:rPr>
        <w:t>А.В</w:t>
      </w:r>
      <w:r w:rsidRPr="00F14A88">
        <w:rPr>
          <w:sz w:val="24"/>
          <w:szCs w:val="24"/>
        </w:rPr>
        <w:t xml:space="preserve">., </w:t>
      </w:r>
      <w:r w:rsidR="00A30052" w:rsidRPr="00F14A88">
        <w:rPr>
          <w:sz w:val="24"/>
          <w:szCs w:val="24"/>
        </w:rPr>
        <w:t>кандидат</w:t>
      </w:r>
      <w:r w:rsidRPr="00F14A88">
        <w:rPr>
          <w:sz w:val="24"/>
          <w:szCs w:val="24"/>
        </w:rPr>
        <w:t xml:space="preserve"> психологических наук, </w:t>
      </w:r>
      <w:r w:rsidR="00A30052" w:rsidRPr="00F14A88">
        <w:rPr>
          <w:sz w:val="24"/>
          <w:szCs w:val="24"/>
        </w:rPr>
        <w:t>доцент</w:t>
      </w:r>
      <w:r w:rsidRPr="00F14A88">
        <w:rPr>
          <w:sz w:val="24"/>
          <w:szCs w:val="24"/>
        </w:rPr>
        <w:t xml:space="preserve"> кафедры научных основ экстремальной психологии.</w:t>
      </w: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Москва: ГБОУ ВПО МГППУ, 201</w:t>
      </w:r>
      <w:r w:rsidR="00684026" w:rsidRPr="00F14A88">
        <w:rPr>
          <w:sz w:val="24"/>
          <w:szCs w:val="24"/>
        </w:rPr>
        <w:t>6</w:t>
      </w:r>
      <w:r w:rsidRPr="00F14A88">
        <w:rPr>
          <w:sz w:val="24"/>
          <w:szCs w:val="24"/>
        </w:rPr>
        <w:t xml:space="preserve">. </w:t>
      </w:r>
      <w:r w:rsidR="00FC6519" w:rsidRPr="00F14A88">
        <w:rPr>
          <w:sz w:val="24"/>
          <w:szCs w:val="24"/>
        </w:rPr>
        <w:t>–</w:t>
      </w:r>
      <w:r w:rsidRPr="00F14A88">
        <w:rPr>
          <w:sz w:val="24"/>
          <w:szCs w:val="24"/>
        </w:rPr>
        <w:t xml:space="preserve"> </w:t>
      </w:r>
      <w:r w:rsidR="00BB3040">
        <w:rPr>
          <w:sz w:val="24"/>
          <w:szCs w:val="24"/>
        </w:rPr>
        <w:t>35</w:t>
      </w:r>
      <w:r w:rsidRPr="00F14A88">
        <w:rPr>
          <w:sz w:val="24"/>
          <w:szCs w:val="24"/>
        </w:rPr>
        <w:t xml:space="preserve"> с.</w:t>
      </w: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</w:p>
    <w:p w:rsidR="00FF48EF" w:rsidRPr="00F14A88" w:rsidRDefault="00684026" w:rsidP="00003C9A">
      <w:pPr>
        <w:keepNext/>
        <w:jc w:val="both"/>
        <w:rPr>
          <w:sz w:val="24"/>
          <w:szCs w:val="24"/>
        </w:rPr>
      </w:pPr>
      <w:r w:rsidRPr="00F14A88">
        <w:rPr>
          <w:sz w:val="24"/>
          <w:szCs w:val="24"/>
        </w:rPr>
        <w:t>«03»</w:t>
      </w:r>
      <w:r w:rsidR="00FF48EF" w:rsidRPr="00F14A88">
        <w:rPr>
          <w:sz w:val="24"/>
          <w:szCs w:val="24"/>
        </w:rPr>
        <w:t xml:space="preserve"> </w:t>
      </w:r>
      <w:r w:rsidR="00EB59FD">
        <w:rPr>
          <w:sz w:val="24"/>
          <w:szCs w:val="24"/>
        </w:rPr>
        <w:t>февраля</w:t>
      </w:r>
      <w:r w:rsidR="00FF48EF" w:rsidRPr="00F14A88">
        <w:rPr>
          <w:sz w:val="24"/>
          <w:szCs w:val="24"/>
        </w:rPr>
        <w:t xml:space="preserve"> 201</w:t>
      </w:r>
      <w:r w:rsidRPr="00F14A88">
        <w:rPr>
          <w:sz w:val="24"/>
          <w:szCs w:val="24"/>
        </w:rPr>
        <w:t>6</w:t>
      </w:r>
      <w:r w:rsidR="00FF48EF" w:rsidRPr="00F14A88">
        <w:rPr>
          <w:sz w:val="24"/>
          <w:szCs w:val="24"/>
        </w:rPr>
        <w:t xml:space="preserve"> г.                          ________</w:t>
      </w: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</w:p>
    <w:p w:rsidR="0041284F" w:rsidRPr="00F14A88" w:rsidRDefault="0041284F" w:rsidP="00003C9A">
      <w:pPr>
        <w:keepNext/>
        <w:jc w:val="both"/>
        <w:rPr>
          <w:sz w:val="24"/>
          <w:szCs w:val="24"/>
        </w:rPr>
      </w:pPr>
    </w:p>
    <w:p w:rsidR="0041284F" w:rsidRPr="00F14A88" w:rsidRDefault="0041284F" w:rsidP="00003C9A">
      <w:pPr>
        <w:keepNext/>
        <w:jc w:val="both"/>
        <w:rPr>
          <w:sz w:val="24"/>
          <w:szCs w:val="24"/>
        </w:rPr>
      </w:pPr>
    </w:p>
    <w:p w:rsidR="0041284F" w:rsidRPr="00F14A88" w:rsidRDefault="0041284F" w:rsidP="00003C9A">
      <w:pPr>
        <w:keepNext/>
        <w:jc w:val="both"/>
        <w:rPr>
          <w:sz w:val="24"/>
          <w:szCs w:val="24"/>
        </w:rPr>
      </w:pPr>
    </w:p>
    <w:p w:rsidR="0041284F" w:rsidRPr="00F14A88" w:rsidRDefault="0041284F" w:rsidP="00003C9A">
      <w:pPr>
        <w:keepNext/>
        <w:jc w:val="both"/>
        <w:rPr>
          <w:sz w:val="24"/>
          <w:szCs w:val="24"/>
        </w:rPr>
      </w:pPr>
    </w:p>
    <w:p w:rsidR="0041284F" w:rsidRPr="00F14A88" w:rsidRDefault="0041284F" w:rsidP="00003C9A">
      <w:pPr>
        <w:keepNext/>
        <w:jc w:val="both"/>
        <w:rPr>
          <w:sz w:val="24"/>
          <w:szCs w:val="24"/>
        </w:rPr>
      </w:pPr>
    </w:p>
    <w:p w:rsidR="0041284F" w:rsidRPr="00F14A88" w:rsidRDefault="0041284F" w:rsidP="00003C9A">
      <w:pPr>
        <w:keepNext/>
        <w:jc w:val="both"/>
        <w:rPr>
          <w:sz w:val="24"/>
          <w:szCs w:val="24"/>
        </w:rPr>
      </w:pPr>
    </w:p>
    <w:p w:rsidR="0041284F" w:rsidRPr="00F14A88" w:rsidRDefault="0041284F" w:rsidP="00003C9A">
      <w:pPr>
        <w:keepNext/>
        <w:jc w:val="both"/>
        <w:rPr>
          <w:sz w:val="24"/>
          <w:szCs w:val="24"/>
        </w:rPr>
      </w:pPr>
    </w:p>
    <w:p w:rsidR="0041284F" w:rsidRPr="00F14A88" w:rsidRDefault="0041284F" w:rsidP="00003C9A">
      <w:pPr>
        <w:keepNext/>
        <w:jc w:val="both"/>
        <w:rPr>
          <w:sz w:val="24"/>
          <w:szCs w:val="24"/>
        </w:rPr>
      </w:pP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</w:p>
    <w:p w:rsidR="00FF48EF" w:rsidRPr="00F14A88" w:rsidRDefault="00FF48EF" w:rsidP="00003C9A">
      <w:pPr>
        <w:keepNext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6062"/>
        <w:gridCol w:w="3685"/>
      </w:tblGrid>
      <w:tr w:rsidR="00FF48EF" w:rsidRPr="00F14A88" w:rsidTr="0041284F">
        <w:tc>
          <w:tcPr>
            <w:tcW w:w="6062" w:type="dxa"/>
          </w:tcPr>
          <w:p w:rsidR="00FF48EF" w:rsidRPr="00F14A88" w:rsidRDefault="00FF48EF" w:rsidP="00003C9A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48EF" w:rsidRPr="00F14A88" w:rsidRDefault="00FF48EF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sym w:font="Symbol" w:char="F0E3"/>
            </w:r>
            <w:r w:rsidRPr="00F14A88">
              <w:rPr>
                <w:sz w:val="24"/>
                <w:szCs w:val="24"/>
              </w:rPr>
              <w:t xml:space="preserve"> </w:t>
            </w:r>
            <w:r w:rsidR="002B21F4" w:rsidRPr="00F14A88">
              <w:rPr>
                <w:sz w:val="24"/>
                <w:szCs w:val="24"/>
              </w:rPr>
              <w:t xml:space="preserve">Литвинова А.В., </w:t>
            </w:r>
            <w:r w:rsidRPr="00F14A88">
              <w:rPr>
                <w:sz w:val="24"/>
                <w:szCs w:val="24"/>
              </w:rPr>
              <w:t>201</w:t>
            </w:r>
            <w:r w:rsidR="00684026" w:rsidRPr="00F14A88">
              <w:rPr>
                <w:sz w:val="24"/>
                <w:szCs w:val="24"/>
              </w:rPr>
              <w:t>6</w:t>
            </w:r>
          </w:p>
        </w:tc>
      </w:tr>
      <w:tr w:rsidR="00FF48EF" w:rsidRPr="00F14A88" w:rsidTr="0041284F">
        <w:tc>
          <w:tcPr>
            <w:tcW w:w="6062" w:type="dxa"/>
          </w:tcPr>
          <w:p w:rsidR="00FF48EF" w:rsidRPr="00F14A88" w:rsidRDefault="00FF48EF" w:rsidP="00003C9A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48EF" w:rsidRPr="00F14A88" w:rsidRDefault="00FF48EF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sym w:font="Symbol" w:char="F0E3"/>
            </w:r>
            <w:r w:rsidRPr="00F14A88">
              <w:rPr>
                <w:sz w:val="24"/>
                <w:szCs w:val="24"/>
              </w:rPr>
              <w:t xml:space="preserve"> ГБОУ </w:t>
            </w:r>
            <w:r w:rsidR="0041284F" w:rsidRPr="00F14A88">
              <w:rPr>
                <w:sz w:val="24"/>
                <w:szCs w:val="24"/>
              </w:rPr>
              <w:t xml:space="preserve">ВПО </w:t>
            </w:r>
            <w:r w:rsidRPr="00F14A88">
              <w:rPr>
                <w:sz w:val="24"/>
                <w:szCs w:val="24"/>
              </w:rPr>
              <w:t>МГППУ, 201</w:t>
            </w:r>
            <w:r w:rsidR="00684026" w:rsidRPr="00F14A88">
              <w:rPr>
                <w:sz w:val="24"/>
                <w:szCs w:val="24"/>
              </w:rPr>
              <w:t>6</w:t>
            </w:r>
          </w:p>
        </w:tc>
      </w:tr>
    </w:tbl>
    <w:p w:rsidR="002B21F4" w:rsidRPr="00F14A88" w:rsidRDefault="002B21F4" w:rsidP="00003C9A">
      <w:pPr>
        <w:keepNext/>
        <w:jc w:val="both"/>
        <w:rPr>
          <w:b/>
          <w:sz w:val="24"/>
          <w:szCs w:val="24"/>
        </w:rPr>
      </w:pPr>
    </w:p>
    <w:p w:rsidR="00684026" w:rsidRPr="00630615" w:rsidRDefault="00684026" w:rsidP="00003C9A">
      <w:pPr>
        <w:keepNext/>
        <w:jc w:val="both"/>
        <w:rPr>
          <w:b/>
          <w:sz w:val="24"/>
          <w:szCs w:val="24"/>
        </w:rPr>
      </w:pPr>
      <w:r w:rsidRPr="00630615">
        <w:rPr>
          <w:b/>
          <w:sz w:val="24"/>
          <w:szCs w:val="24"/>
        </w:rPr>
        <w:br w:type="page"/>
      </w:r>
    </w:p>
    <w:p w:rsidR="00137DF1" w:rsidRPr="00F14A88" w:rsidRDefault="00646723" w:rsidP="00003C9A">
      <w:pPr>
        <w:keepNext/>
        <w:ind w:left="4248" w:hanging="4248"/>
        <w:jc w:val="both"/>
        <w:rPr>
          <w:b/>
          <w:sz w:val="24"/>
          <w:szCs w:val="24"/>
        </w:rPr>
      </w:pPr>
      <w:r w:rsidRPr="00F14A88">
        <w:rPr>
          <w:b/>
          <w:sz w:val="24"/>
          <w:szCs w:val="24"/>
        </w:rPr>
        <w:lastRenderedPageBreak/>
        <w:t>ОГЛАВЛЕНИЕ</w:t>
      </w:r>
    </w:p>
    <w:p w:rsidR="00A364AA" w:rsidRPr="00F14A88" w:rsidRDefault="00A364AA" w:rsidP="00003C9A">
      <w:pPr>
        <w:keepNext/>
        <w:ind w:left="4248" w:hanging="4248"/>
        <w:jc w:val="both"/>
        <w:rPr>
          <w:b/>
          <w:sz w:val="24"/>
          <w:szCs w:val="24"/>
        </w:rPr>
      </w:pPr>
    </w:p>
    <w:p w:rsidR="00834AAF" w:rsidRPr="00F14A88" w:rsidRDefault="00121449" w:rsidP="00003C9A">
      <w:pPr>
        <w:pStyle w:val="22"/>
        <w:keepNext/>
        <w:tabs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14A88">
        <w:rPr>
          <w:sz w:val="24"/>
          <w:szCs w:val="24"/>
        </w:rPr>
        <w:fldChar w:fldCharType="begin"/>
      </w:r>
      <w:r w:rsidR="00FB76D4" w:rsidRPr="00F14A88">
        <w:rPr>
          <w:sz w:val="24"/>
          <w:szCs w:val="24"/>
        </w:rPr>
        <w:instrText xml:space="preserve"> TOC \o "1-3" \h \z \u </w:instrText>
      </w:r>
      <w:r w:rsidRPr="00F14A88">
        <w:rPr>
          <w:sz w:val="24"/>
          <w:szCs w:val="24"/>
        </w:rPr>
        <w:fldChar w:fldCharType="separate"/>
      </w:r>
    </w:p>
    <w:p w:rsidR="00834AAF" w:rsidRPr="00F14A88" w:rsidRDefault="00121449" w:rsidP="00003C9A">
      <w:pPr>
        <w:pStyle w:val="10"/>
        <w:keepNext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097" w:history="1">
        <w:r w:rsidR="00834AAF" w:rsidRPr="00F14A88">
          <w:rPr>
            <w:rStyle w:val="ad"/>
            <w:b/>
            <w:noProof/>
            <w:color w:val="auto"/>
            <w:sz w:val="24"/>
            <w:szCs w:val="24"/>
          </w:rPr>
          <w:t>1.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b/>
            <w:noProof/>
            <w:color w:val="auto"/>
            <w:sz w:val="24"/>
            <w:szCs w:val="24"/>
          </w:rPr>
          <w:t>ОБЩИЕ ПОЛОЖЕНИЯ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_Toc408665097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5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110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098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1.1.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Виды государственной аттестации выпускников по направлению подготовки: 050400   Психолого-педагогическое образование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_Toc408665098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5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110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099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1.2.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Виды профессиональной деятельности выпускников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_Toc408665099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5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110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00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1.3.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Требования к результатам освоения ООП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_Toc408665100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5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10"/>
        <w:keepNext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01" w:history="1">
        <w:r w:rsidR="00834AAF" w:rsidRPr="00F14A88">
          <w:rPr>
            <w:rStyle w:val="ad"/>
            <w:b/>
            <w:noProof/>
            <w:color w:val="auto"/>
            <w:sz w:val="24"/>
            <w:szCs w:val="24"/>
          </w:rPr>
          <w:t>2.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b/>
            <w:noProof/>
            <w:color w:val="auto"/>
            <w:sz w:val="24"/>
            <w:szCs w:val="24"/>
          </w:rPr>
          <w:t>ТРЕБОВАНИЯ К ВЫПУСКНИКУ, ПРОВЕРЯЕМЫЕ В ХОДЕ ИТОГОВОГО ГОСУДАРСТВЕННОГО ЭКЗАМЕНА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_Toc408665101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7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88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02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2.1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Перечень основных учебных модулей (дисциплин, разделов,</w:t>
        </w:r>
        <w:r w:rsidR="00834AAF" w:rsidRPr="00F14A88">
          <w:rPr>
            <w:rStyle w:val="ad"/>
            <w:noProof/>
            <w:color w:val="auto"/>
            <w:spacing w:val="1"/>
            <w:sz w:val="24"/>
            <w:szCs w:val="24"/>
          </w:rPr>
          <w:t xml:space="preserve"> вопросов), выносимых на государственный </w:t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экзамен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_Toc408665102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7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110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03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2.2.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Проведение государственного экзамена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_Toc408665103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10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132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04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2.2.1.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Процедура проведения государственного экзамена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_Toc408665104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10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132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05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2.2.2.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Использование учебников, пособий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_Toc408665105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10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132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06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2.2.3.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Рекомендуемая литература и информационные ресурсы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_Toc408665106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10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110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11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2.3.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Критерии выставления оценок на государственном экзамене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_Toc408665111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17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10"/>
        <w:keepNext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12" w:history="1">
        <w:r w:rsidR="00834AAF" w:rsidRPr="00F14A88">
          <w:rPr>
            <w:rStyle w:val="ad"/>
            <w:b/>
            <w:noProof/>
            <w:color w:val="auto"/>
            <w:sz w:val="24"/>
            <w:szCs w:val="24"/>
          </w:rPr>
          <w:t>3.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b/>
            <w:noProof/>
            <w:color w:val="auto"/>
            <w:sz w:val="24"/>
            <w:szCs w:val="24"/>
          </w:rPr>
          <w:t>ТРЕБОВАНИЯ К ВЫПУСКНОЙ КВАЛИФИКАЦИОННОЙ РАБОТЕ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_Toc408665112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18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110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13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3.1.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Вид выпускной квалификационной работы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_Toc408665113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18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110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14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3.2.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Структура ВКР и требования к ее содержанию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_Toc408665114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18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132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15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3.2.1.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Структура ВКР и описание элементов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_Toc408665115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18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132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16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3.2.2.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Технические требования к ВКР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_Toc408665116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20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132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17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3.2.3.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Требования к содержанию ВКР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_Toc408665117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29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110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18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3.3.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Примерная тематика и порядок утверждения тем ВКР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_Toc408665118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29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10"/>
        <w:keepNext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19" w:history="1">
        <w:r w:rsidR="00834AAF" w:rsidRPr="00F14A88">
          <w:rPr>
            <w:rStyle w:val="ad"/>
            <w:b/>
            <w:noProof/>
            <w:color w:val="auto"/>
            <w:sz w:val="24"/>
            <w:szCs w:val="24"/>
          </w:rPr>
          <w:t>4.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b/>
            <w:noProof/>
            <w:color w:val="auto"/>
            <w:sz w:val="24"/>
            <w:szCs w:val="24"/>
          </w:rPr>
          <w:t>ПОРЯДОК ВЫПОЛНЕНИЯ И ПРЕДСТАВЛЕНИЯ В ГАК ВКР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_Toc408665119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31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110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20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4.1.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Порядок выполнения ВКР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_Toc408665120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31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110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21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4.2.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Порядок защиты ВКР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_Toc408665121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32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834AAF" w:rsidRPr="00F14A88" w:rsidRDefault="00121449" w:rsidP="00003C9A">
      <w:pPr>
        <w:pStyle w:val="22"/>
        <w:keepNext/>
        <w:tabs>
          <w:tab w:val="left" w:pos="1100"/>
          <w:tab w:val="right" w:leader="dot" w:pos="9913"/>
        </w:tabs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08665122" w:history="1">
        <w:r w:rsidR="00834AAF" w:rsidRPr="00F14A88">
          <w:rPr>
            <w:rStyle w:val="ad"/>
            <w:noProof/>
            <w:color w:val="auto"/>
            <w:sz w:val="24"/>
            <w:szCs w:val="24"/>
          </w:rPr>
          <w:t>4.3.</w:t>
        </w:r>
        <w:r w:rsidR="00834AAF" w:rsidRPr="00F14A8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34AAF" w:rsidRPr="00F14A88">
          <w:rPr>
            <w:rStyle w:val="ad"/>
            <w:noProof/>
            <w:color w:val="auto"/>
            <w:sz w:val="24"/>
            <w:szCs w:val="24"/>
          </w:rPr>
          <w:t>Критерии выставления оценок за ВКР</w:t>
        </w:r>
        <w:r w:rsidR="00834AAF" w:rsidRPr="00F14A88">
          <w:rPr>
            <w:noProof/>
            <w:webHidden/>
            <w:sz w:val="24"/>
            <w:szCs w:val="24"/>
          </w:rPr>
          <w:tab/>
        </w:r>
        <w:r w:rsidRPr="00F14A88">
          <w:rPr>
            <w:noProof/>
            <w:webHidden/>
            <w:sz w:val="24"/>
            <w:szCs w:val="24"/>
          </w:rPr>
          <w:fldChar w:fldCharType="begin"/>
        </w:r>
        <w:r w:rsidR="00834AAF" w:rsidRPr="00F14A88">
          <w:rPr>
            <w:noProof/>
            <w:webHidden/>
            <w:sz w:val="24"/>
            <w:szCs w:val="24"/>
          </w:rPr>
          <w:instrText xml:space="preserve"> PAGEREF _Toc408665122 \h </w:instrText>
        </w:r>
        <w:r w:rsidRPr="00F14A88">
          <w:rPr>
            <w:noProof/>
            <w:webHidden/>
            <w:sz w:val="24"/>
            <w:szCs w:val="24"/>
          </w:rPr>
        </w:r>
        <w:r w:rsidRPr="00F14A88">
          <w:rPr>
            <w:noProof/>
            <w:webHidden/>
            <w:sz w:val="24"/>
            <w:szCs w:val="24"/>
          </w:rPr>
          <w:fldChar w:fldCharType="separate"/>
        </w:r>
        <w:r w:rsidR="00BB3040">
          <w:rPr>
            <w:noProof/>
            <w:webHidden/>
            <w:sz w:val="24"/>
            <w:szCs w:val="24"/>
          </w:rPr>
          <w:t>33</w:t>
        </w:r>
        <w:r w:rsidRPr="00F14A88">
          <w:rPr>
            <w:noProof/>
            <w:webHidden/>
            <w:sz w:val="24"/>
            <w:szCs w:val="24"/>
          </w:rPr>
          <w:fldChar w:fldCharType="end"/>
        </w:r>
      </w:hyperlink>
    </w:p>
    <w:p w:rsidR="00C42F92" w:rsidRPr="00F14A88" w:rsidRDefault="00121449" w:rsidP="00C42F92">
      <w:pPr>
        <w:jc w:val="center"/>
        <w:rPr>
          <w:b/>
          <w:sz w:val="24"/>
          <w:szCs w:val="24"/>
        </w:rPr>
      </w:pPr>
      <w:r w:rsidRPr="00F14A88">
        <w:rPr>
          <w:sz w:val="24"/>
          <w:szCs w:val="24"/>
        </w:rPr>
        <w:fldChar w:fldCharType="end"/>
      </w:r>
      <w:r w:rsidR="00C42F92" w:rsidRPr="00F14A88">
        <w:rPr>
          <w:b/>
          <w:sz w:val="24"/>
          <w:szCs w:val="24"/>
        </w:rPr>
        <w:t xml:space="preserve"> </w:t>
      </w:r>
    </w:p>
    <w:p w:rsidR="00C42F92" w:rsidRDefault="00C42F9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42F92" w:rsidRDefault="00C42F92" w:rsidP="00C42F92">
      <w:pPr>
        <w:jc w:val="center"/>
        <w:rPr>
          <w:b/>
          <w:sz w:val="24"/>
          <w:szCs w:val="24"/>
        </w:rPr>
      </w:pPr>
      <w:r w:rsidRPr="002A029D">
        <w:rPr>
          <w:b/>
          <w:sz w:val="24"/>
          <w:szCs w:val="24"/>
        </w:rPr>
        <w:lastRenderedPageBreak/>
        <w:t>ЛИСТ</w:t>
      </w:r>
      <w:r>
        <w:rPr>
          <w:b/>
          <w:sz w:val="24"/>
          <w:szCs w:val="24"/>
        </w:rPr>
        <w:t xml:space="preserve"> </w:t>
      </w:r>
      <w:r w:rsidRPr="002A029D">
        <w:rPr>
          <w:b/>
          <w:sz w:val="24"/>
          <w:szCs w:val="24"/>
        </w:rPr>
        <w:t xml:space="preserve">СОГЛАСОВАНИЯ </w:t>
      </w:r>
    </w:p>
    <w:p w:rsidR="00C42F92" w:rsidRPr="002A029D" w:rsidRDefault="00C42F92" w:rsidP="00C42F92">
      <w:pPr>
        <w:jc w:val="center"/>
        <w:rPr>
          <w:b/>
          <w:sz w:val="24"/>
          <w:szCs w:val="24"/>
        </w:rPr>
      </w:pPr>
      <w:r w:rsidRPr="002A029D">
        <w:rPr>
          <w:b/>
          <w:sz w:val="24"/>
          <w:szCs w:val="24"/>
        </w:rPr>
        <w:t>ПРОГРАММЫ ИТОГОВОЙ АТТЕСТАЦИИ ВЫПУСКНИКОВ</w:t>
      </w:r>
    </w:p>
    <w:p w:rsidR="00C42F92" w:rsidRPr="002A029D" w:rsidRDefault="00C42F92" w:rsidP="00C42F92">
      <w:pPr>
        <w:jc w:val="center"/>
        <w:rPr>
          <w:b/>
          <w:sz w:val="24"/>
          <w:szCs w:val="24"/>
        </w:rPr>
      </w:pPr>
    </w:p>
    <w:p w:rsidR="00C42F92" w:rsidRPr="00C42F92" w:rsidRDefault="00C42F92" w:rsidP="00C42F92">
      <w:pPr>
        <w:keepNext/>
        <w:jc w:val="both"/>
        <w:rPr>
          <w:sz w:val="22"/>
          <w:szCs w:val="22"/>
        </w:rPr>
      </w:pPr>
      <w:r w:rsidRPr="00C42F92">
        <w:rPr>
          <w:sz w:val="22"/>
          <w:szCs w:val="22"/>
        </w:rPr>
        <w:t xml:space="preserve">Направление подготовки/Специальность: 44.04.02  </w:t>
      </w:r>
      <w:r w:rsidRPr="00C42F92">
        <w:rPr>
          <w:sz w:val="22"/>
          <w:szCs w:val="22"/>
          <w:u w:val="single"/>
        </w:rPr>
        <w:t>«Психолого-педагогическое образование»</w:t>
      </w:r>
    </w:p>
    <w:p w:rsidR="00C42F92" w:rsidRPr="002A029D" w:rsidRDefault="00C42F92" w:rsidP="00C42F92">
      <w:pPr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2A029D">
        <w:rPr>
          <w:i/>
          <w:sz w:val="24"/>
          <w:szCs w:val="24"/>
          <w:vertAlign w:val="superscript"/>
        </w:rPr>
        <w:t>код и наименование</w:t>
      </w:r>
    </w:p>
    <w:p w:rsidR="00C42F92" w:rsidRPr="00C42F92" w:rsidRDefault="00C42F92" w:rsidP="00C42F92">
      <w:pPr>
        <w:rPr>
          <w:sz w:val="24"/>
          <w:szCs w:val="24"/>
        </w:rPr>
      </w:pPr>
      <w:r w:rsidRPr="002A029D">
        <w:rPr>
          <w:sz w:val="24"/>
          <w:szCs w:val="24"/>
        </w:rPr>
        <w:t>Профиль (Специализация</w:t>
      </w:r>
      <w:r>
        <w:rPr>
          <w:sz w:val="24"/>
          <w:szCs w:val="24"/>
        </w:rPr>
        <w:t>, Н</w:t>
      </w:r>
      <w:r w:rsidRPr="002A029D">
        <w:rPr>
          <w:sz w:val="24"/>
          <w:szCs w:val="24"/>
        </w:rPr>
        <w:t>азвание программы</w:t>
      </w:r>
      <w:r w:rsidRPr="002A029D">
        <w:rPr>
          <w:rStyle w:val="ac"/>
          <w:sz w:val="24"/>
          <w:szCs w:val="24"/>
        </w:rPr>
        <w:footnoteReference w:id="1"/>
      </w:r>
      <w:r w:rsidRPr="002A029D">
        <w:rPr>
          <w:sz w:val="24"/>
          <w:szCs w:val="24"/>
        </w:rPr>
        <w:t xml:space="preserve">): </w:t>
      </w:r>
      <w:r w:rsidRPr="00C42F92">
        <w:rPr>
          <w:sz w:val="24"/>
          <w:szCs w:val="24"/>
          <w:u w:val="single"/>
        </w:rPr>
        <w:t>«Психология безопасности в образовании»</w:t>
      </w:r>
    </w:p>
    <w:p w:rsidR="00C42F92" w:rsidRPr="002A029D" w:rsidRDefault="00C42F92" w:rsidP="00C42F92">
      <w:pPr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2A029D">
        <w:rPr>
          <w:i/>
          <w:sz w:val="24"/>
          <w:szCs w:val="24"/>
          <w:vertAlign w:val="superscript"/>
        </w:rPr>
        <w:t>наименование</w:t>
      </w:r>
    </w:p>
    <w:p w:rsidR="00C42F92" w:rsidRPr="002A029D" w:rsidRDefault="00C42F92" w:rsidP="00C42F92">
      <w:pPr>
        <w:rPr>
          <w:sz w:val="24"/>
          <w:szCs w:val="24"/>
        </w:rPr>
      </w:pPr>
      <w:r w:rsidRPr="002A029D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</w:t>
      </w:r>
      <w:r w:rsidRPr="002A029D">
        <w:rPr>
          <w:sz w:val="24"/>
          <w:szCs w:val="24"/>
        </w:rPr>
        <w:t>_______________________</w:t>
      </w:r>
    </w:p>
    <w:p w:rsidR="00C42F92" w:rsidRDefault="00C42F92" w:rsidP="00C42F92">
      <w:pPr>
        <w:rPr>
          <w:b/>
          <w:sz w:val="24"/>
          <w:szCs w:val="24"/>
        </w:rPr>
      </w:pPr>
    </w:p>
    <w:p w:rsidR="00C42F92" w:rsidRPr="0040228F" w:rsidRDefault="00C42F92" w:rsidP="00C42F92">
      <w:pPr>
        <w:rPr>
          <w:b/>
          <w:sz w:val="24"/>
          <w:szCs w:val="24"/>
        </w:rPr>
      </w:pPr>
      <w:r w:rsidRPr="0040228F">
        <w:rPr>
          <w:b/>
          <w:sz w:val="24"/>
          <w:szCs w:val="24"/>
        </w:rPr>
        <w:t xml:space="preserve">ПРОГРАММА ИТОГОВОЙ </w:t>
      </w:r>
      <w:r>
        <w:rPr>
          <w:b/>
          <w:sz w:val="24"/>
          <w:szCs w:val="24"/>
        </w:rPr>
        <w:t xml:space="preserve">ГОСУДАРСТВЕННОЙ </w:t>
      </w:r>
      <w:r w:rsidRPr="0040228F">
        <w:rPr>
          <w:b/>
          <w:sz w:val="24"/>
          <w:szCs w:val="24"/>
        </w:rPr>
        <w:t>АТТЕСТАЦИИ</w:t>
      </w:r>
    </w:p>
    <w:p w:rsidR="00C42F92" w:rsidRDefault="00C42F92" w:rsidP="00C42F92">
      <w:pPr>
        <w:rPr>
          <w:sz w:val="24"/>
          <w:szCs w:val="24"/>
        </w:rPr>
      </w:pPr>
    </w:p>
    <w:p w:rsidR="00C42F92" w:rsidRPr="002A029D" w:rsidRDefault="00C42F92" w:rsidP="00C42F92">
      <w:pPr>
        <w:rPr>
          <w:sz w:val="24"/>
          <w:szCs w:val="24"/>
        </w:rPr>
      </w:pPr>
      <w:r w:rsidRPr="00136EC4">
        <w:rPr>
          <w:b/>
          <w:sz w:val="24"/>
          <w:szCs w:val="24"/>
        </w:rPr>
        <w:t>ПРИНЯТ</w:t>
      </w:r>
      <w:r>
        <w:rPr>
          <w:b/>
          <w:sz w:val="24"/>
          <w:szCs w:val="24"/>
        </w:rPr>
        <w:t xml:space="preserve">О </w:t>
      </w:r>
      <w:r w:rsidRPr="002A029D">
        <w:rPr>
          <w:sz w:val="24"/>
          <w:szCs w:val="24"/>
        </w:rPr>
        <w:t>Ученым советом МГППУ</w:t>
      </w:r>
      <w:r w:rsidRPr="002A02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2A029D">
        <w:rPr>
          <w:sz w:val="24"/>
          <w:szCs w:val="24"/>
        </w:rPr>
        <w:t xml:space="preserve">протокол №  </w:t>
      </w:r>
      <w:r>
        <w:rPr>
          <w:sz w:val="24"/>
          <w:szCs w:val="24"/>
        </w:rPr>
        <w:t>__</w:t>
      </w:r>
      <w:r w:rsidRPr="002A029D">
        <w:rPr>
          <w:sz w:val="24"/>
          <w:szCs w:val="24"/>
        </w:rPr>
        <w:t>_  от  ___. ___ 201__г.</w:t>
      </w:r>
    </w:p>
    <w:p w:rsidR="00C42F92" w:rsidRDefault="00C42F92" w:rsidP="00C42F92">
      <w:pPr>
        <w:rPr>
          <w:b/>
          <w:sz w:val="24"/>
          <w:szCs w:val="24"/>
        </w:rPr>
      </w:pPr>
    </w:p>
    <w:p w:rsidR="00C42F92" w:rsidRPr="00136EC4" w:rsidRDefault="00C42F92" w:rsidP="00C42F92">
      <w:pPr>
        <w:rPr>
          <w:b/>
          <w:sz w:val="24"/>
          <w:szCs w:val="24"/>
        </w:rPr>
      </w:pPr>
      <w:r w:rsidRPr="00136EC4">
        <w:rPr>
          <w:b/>
          <w:sz w:val="24"/>
          <w:szCs w:val="24"/>
        </w:rPr>
        <w:t>РЕКОМЕНДОВАН</w:t>
      </w:r>
      <w:r>
        <w:rPr>
          <w:b/>
          <w:sz w:val="24"/>
          <w:szCs w:val="24"/>
        </w:rPr>
        <w:t>О</w:t>
      </w:r>
      <w:r w:rsidRPr="00136EC4">
        <w:rPr>
          <w:b/>
          <w:sz w:val="24"/>
          <w:szCs w:val="24"/>
        </w:rPr>
        <w:t xml:space="preserve"> </w:t>
      </w:r>
    </w:p>
    <w:p w:rsidR="00C42F92" w:rsidRPr="0040228F" w:rsidRDefault="00C42F92" w:rsidP="00C42F92">
      <w:pPr>
        <w:rPr>
          <w:sz w:val="24"/>
          <w:szCs w:val="24"/>
        </w:rPr>
      </w:pPr>
      <w:r>
        <w:rPr>
          <w:sz w:val="24"/>
          <w:szCs w:val="24"/>
        </w:rPr>
        <w:t>Ученым советом факультета</w:t>
      </w:r>
      <w:r w:rsidRPr="002A029D">
        <w:rPr>
          <w:sz w:val="24"/>
          <w:szCs w:val="24"/>
        </w:rPr>
        <w:t xml:space="preserve"> </w:t>
      </w:r>
      <w:r w:rsidRPr="00344BB4">
        <w:rPr>
          <w:sz w:val="24"/>
          <w:szCs w:val="24"/>
        </w:rPr>
        <w:t>«Экстремальная психология»</w:t>
      </w:r>
    </w:p>
    <w:p w:rsidR="00C42F92" w:rsidRDefault="00C42F92" w:rsidP="00C42F92">
      <w:pPr>
        <w:jc w:val="both"/>
        <w:rPr>
          <w:sz w:val="24"/>
          <w:szCs w:val="24"/>
        </w:rPr>
      </w:pPr>
      <w:r w:rsidRPr="0040228F">
        <w:rPr>
          <w:sz w:val="24"/>
          <w:szCs w:val="24"/>
        </w:rPr>
        <w:t xml:space="preserve">__________________________ протокол №  </w:t>
      </w:r>
      <w:r w:rsidR="00FE3522">
        <w:rPr>
          <w:sz w:val="24"/>
          <w:szCs w:val="24"/>
        </w:rPr>
        <w:t>5</w:t>
      </w:r>
      <w:r w:rsidRPr="0040228F">
        <w:rPr>
          <w:sz w:val="24"/>
          <w:szCs w:val="24"/>
        </w:rPr>
        <w:t xml:space="preserve">  от  </w:t>
      </w:r>
      <w:r w:rsidR="00FE3522">
        <w:rPr>
          <w:sz w:val="24"/>
          <w:szCs w:val="24"/>
        </w:rPr>
        <w:t>18.02.</w:t>
      </w:r>
      <w:r w:rsidRPr="0040228F">
        <w:rPr>
          <w:sz w:val="24"/>
          <w:szCs w:val="24"/>
        </w:rPr>
        <w:t>201</w:t>
      </w:r>
      <w:r w:rsidR="00FE3522">
        <w:rPr>
          <w:sz w:val="24"/>
          <w:szCs w:val="24"/>
        </w:rPr>
        <w:t>6</w:t>
      </w:r>
      <w:r w:rsidR="00A20C08">
        <w:rPr>
          <w:sz w:val="24"/>
          <w:szCs w:val="24"/>
        </w:rPr>
        <w:t xml:space="preserve"> </w:t>
      </w:r>
      <w:r w:rsidRPr="0040228F">
        <w:rPr>
          <w:sz w:val="24"/>
          <w:szCs w:val="24"/>
        </w:rPr>
        <w:t>г.</w:t>
      </w:r>
    </w:p>
    <w:p w:rsidR="00344BB4" w:rsidRDefault="00C42F92" w:rsidP="00C42F92">
      <w:pPr>
        <w:rPr>
          <w:sz w:val="24"/>
          <w:szCs w:val="24"/>
        </w:rPr>
      </w:pPr>
      <w:r w:rsidRPr="002A029D">
        <w:rPr>
          <w:bCs/>
          <w:sz w:val="24"/>
          <w:szCs w:val="24"/>
        </w:rPr>
        <w:t>Председатель Ученого совета</w:t>
      </w:r>
      <w:r w:rsidRPr="00136EC4">
        <w:rPr>
          <w:bCs/>
          <w:sz w:val="24"/>
          <w:szCs w:val="24"/>
        </w:rPr>
        <w:t xml:space="preserve"> </w:t>
      </w:r>
      <w:r w:rsidRPr="00136EC4">
        <w:rPr>
          <w:sz w:val="24"/>
          <w:szCs w:val="24"/>
        </w:rPr>
        <w:t>факультета</w:t>
      </w:r>
      <w:r w:rsidR="00344BB4" w:rsidRPr="00EB0F68">
        <w:rPr>
          <w:sz w:val="24"/>
          <w:szCs w:val="24"/>
        </w:rPr>
        <w:t xml:space="preserve">  ________</w:t>
      </w:r>
      <w:r w:rsidR="00344BB4">
        <w:rPr>
          <w:sz w:val="24"/>
          <w:szCs w:val="24"/>
        </w:rPr>
        <w:t>_____</w:t>
      </w:r>
      <w:r w:rsidR="00344BB4" w:rsidRPr="00EB0F68">
        <w:rPr>
          <w:sz w:val="24"/>
          <w:szCs w:val="24"/>
        </w:rPr>
        <w:t xml:space="preserve">______ /А.В. Кокурин/ </w:t>
      </w:r>
    </w:p>
    <w:p w:rsidR="00C42F92" w:rsidRPr="002A029D" w:rsidRDefault="00C42F92" w:rsidP="00C42F92">
      <w:pPr>
        <w:rPr>
          <w:i/>
          <w:iCs/>
          <w:sz w:val="24"/>
          <w:szCs w:val="24"/>
          <w:vertAlign w:val="superscript"/>
          <w:lang w:eastAsia="en-US"/>
        </w:rPr>
      </w:pPr>
      <w:r w:rsidRPr="002A029D">
        <w:rPr>
          <w:i/>
          <w:iCs/>
          <w:snapToGrid w:val="0"/>
          <w:sz w:val="24"/>
          <w:szCs w:val="24"/>
          <w:vertAlign w:val="superscript"/>
          <w:lang w:eastAsia="en-US"/>
        </w:rPr>
        <w:t xml:space="preserve">            </w:t>
      </w:r>
      <w:r>
        <w:rPr>
          <w:i/>
          <w:iCs/>
          <w:snapToGrid w:val="0"/>
          <w:sz w:val="24"/>
          <w:szCs w:val="24"/>
          <w:vertAlign w:val="superscript"/>
          <w:lang w:eastAsia="en-US"/>
        </w:rPr>
        <w:t xml:space="preserve">                   </w:t>
      </w:r>
      <w:r w:rsidRPr="002A029D">
        <w:rPr>
          <w:i/>
          <w:iCs/>
          <w:snapToGrid w:val="0"/>
          <w:sz w:val="24"/>
          <w:szCs w:val="24"/>
          <w:vertAlign w:val="superscript"/>
          <w:lang w:eastAsia="en-US"/>
        </w:rPr>
        <w:t xml:space="preserve">                                                                        </w:t>
      </w:r>
      <w:r>
        <w:rPr>
          <w:i/>
          <w:iCs/>
          <w:snapToGrid w:val="0"/>
          <w:sz w:val="24"/>
          <w:szCs w:val="24"/>
          <w:vertAlign w:val="superscript"/>
          <w:lang w:eastAsia="en-US"/>
        </w:rPr>
        <w:t xml:space="preserve">                 </w:t>
      </w:r>
      <w:r w:rsidRPr="002A029D">
        <w:rPr>
          <w:i/>
          <w:iCs/>
          <w:snapToGrid w:val="0"/>
          <w:sz w:val="24"/>
          <w:szCs w:val="24"/>
          <w:vertAlign w:val="superscript"/>
          <w:lang w:eastAsia="en-US"/>
        </w:rPr>
        <w:t xml:space="preserve">подпись         </w:t>
      </w:r>
      <w:r>
        <w:rPr>
          <w:i/>
          <w:iCs/>
          <w:snapToGrid w:val="0"/>
          <w:sz w:val="24"/>
          <w:szCs w:val="24"/>
          <w:vertAlign w:val="superscript"/>
          <w:lang w:eastAsia="en-US"/>
        </w:rPr>
        <w:t xml:space="preserve">                                  </w:t>
      </w:r>
      <w:r w:rsidRPr="002A029D">
        <w:rPr>
          <w:i/>
          <w:iCs/>
          <w:snapToGrid w:val="0"/>
          <w:sz w:val="24"/>
          <w:szCs w:val="24"/>
          <w:vertAlign w:val="superscript"/>
          <w:lang w:eastAsia="en-US"/>
        </w:rPr>
        <w:t xml:space="preserve"> р</w:t>
      </w:r>
      <w:r w:rsidRPr="002A029D">
        <w:rPr>
          <w:i/>
          <w:iCs/>
          <w:sz w:val="24"/>
          <w:szCs w:val="24"/>
          <w:vertAlign w:val="superscript"/>
          <w:lang w:eastAsia="en-US"/>
        </w:rPr>
        <w:t xml:space="preserve">асшифровка </w:t>
      </w:r>
    </w:p>
    <w:p w:rsidR="00C42F92" w:rsidRDefault="00C42F92" w:rsidP="00C42F92">
      <w:pPr>
        <w:rPr>
          <w:sz w:val="24"/>
          <w:szCs w:val="24"/>
        </w:rPr>
      </w:pPr>
    </w:p>
    <w:p w:rsidR="00C42F92" w:rsidRPr="00136EC4" w:rsidRDefault="00C42F92" w:rsidP="00C42F92">
      <w:pPr>
        <w:rPr>
          <w:b/>
          <w:sz w:val="24"/>
          <w:szCs w:val="24"/>
        </w:rPr>
      </w:pPr>
      <w:r w:rsidRPr="00136EC4">
        <w:rPr>
          <w:b/>
          <w:sz w:val="24"/>
          <w:szCs w:val="24"/>
        </w:rPr>
        <w:t>ОДОБРЕН</w:t>
      </w:r>
      <w:r>
        <w:rPr>
          <w:b/>
          <w:sz w:val="24"/>
          <w:szCs w:val="24"/>
        </w:rPr>
        <w:t>О</w:t>
      </w:r>
      <w:r w:rsidRPr="00136EC4">
        <w:rPr>
          <w:b/>
          <w:sz w:val="24"/>
          <w:szCs w:val="24"/>
        </w:rPr>
        <w:t xml:space="preserve"> </w:t>
      </w:r>
    </w:p>
    <w:p w:rsidR="00EB0F68" w:rsidRDefault="00C42F92" w:rsidP="00C42F92">
      <w:pPr>
        <w:keepNext/>
        <w:rPr>
          <w:szCs w:val="24"/>
        </w:rPr>
      </w:pPr>
      <w:r w:rsidRPr="0040228F">
        <w:rPr>
          <w:sz w:val="24"/>
          <w:szCs w:val="24"/>
        </w:rPr>
        <w:t>Учебно-методической комиссией факультета по направлению подготовки</w:t>
      </w:r>
      <w:r>
        <w:rPr>
          <w:szCs w:val="24"/>
        </w:rPr>
        <w:t xml:space="preserve"> </w:t>
      </w:r>
    </w:p>
    <w:p w:rsidR="00C42F92" w:rsidRDefault="00C42F92" w:rsidP="00C42F92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0ED8">
        <w:rPr>
          <w:sz w:val="24"/>
          <w:szCs w:val="24"/>
        </w:rPr>
        <w:t>«Психолого-педагогическое образование»</w:t>
      </w:r>
      <w:r>
        <w:rPr>
          <w:sz w:val="24"/>
          <w:szCs w:val="24"/>
        </w:rPr>
        <w:t xml:space="preserve"> </w:t>
      </w:r>
      <w:r w:rsidR="00FE3522" w:rsidRPr="0040228F">
        <w:rPr>
          <w:sz w:val="24"/>
          <w:szCs w:val="24"/>
        </w:rPr>
        <w:t xml:space="preserve">протокол №  </w:t>
      </w:r>
      <w:r w:rsidR="00FE3522">
        <w:rPr>
          <w:sz w:val="24"/>
          <w:szCs w:val="24"/>
        </w:rPr>
        <w:t>5</w:t>
      </w:r>
      <w:r w:rsidR="00FE3522" w:rsidRPr="0040228F">
        <w:rPr>
          <w:sz w:val="24"/>
          <w:szCs w:val="24"/>
        </w:rPr>
        <w:t xml:space="preserve">  от  </w:t>
      </w:r>
      <w:r w:rsidR="00FE3522">
        <w:rPr>
          <w:sz w:val="24"/>
          <w:szCs w:val="24"/>
        </w:rPr>
        <w:t>18.02.</w:t>
      </w:r>
      <w:r w:rsidR="00FE3522" w:rsidRPr="0040228F">
        <w:rPr>
          <w:sz w:val="24"/>
          <w:szCs w:val="24"/>
        </w:rPr>
        <w:t>201</w:t>
      </w:r>
      <w:r w:rsidR="00FE3522">
        <w:rPr>
          <w:sz w:val="24"/>
          <w:szCs w:val="24"/>
        </w:rPr>
        <w:t>6</w:t>
      </w:r>
      <w:r w:rsidR="00FE3522" w:rsidRPr="0040228F">
        <w:rPr>
          <w:sz w:val="24"/>
          <w:szCs w:val="24"/>
        </w:rPr>
        <w:t>г.</w:t>
      </w:r>
    </w:p>
    <w:p w:rsidR="00C42F92" w:rsidRPr="00EB0F68" w:rsidRDefault="00C42F92" w:rsidP="00C42F92">
      <w:pPr>
        <w:jc w:val="both"/>
        <w:rPr>
          <w:sz w:val="24"/>
          <w:szCs w:val="24"/>
        </w:rPr>
      </w:pPr>
      <w:r w:rsidRPr="00EB0F68">
        <w:rPr>
          <w:sz w:val="24"/>
          <w:szCs w:val="24"/>
        </w:rPr>
        <w:t xml:space="preserve">Председатель УМК факультета  ______________ /А.В. Кокурин/ </w:t>
      </w:r>
      <w:r w:rsidR="00EB0F68">
        <w:rPr>
          <w:sz w:val="24"/>
          <w:szCs w:val="24"/>
        </w:rPr>
        <w:t>_</w:t>
      </w:r>
      <w:r w:rsidRPr="00EB0F68">
        <w:rPr>
          <w:sz w:val="24"/>
          <w:szCs w:val="24"/>
        </w:rPr>
        <w:t>___.__</w:t>
      </w:r>
      <w:r w:rsidR="00EB0F68">
        <w:rPr>
          <w:sz w:val="24"/>
          <w:szCs w:val="24"/>
        </w:rPr>
        <w:t>_</w:t>
      </w:r>
      <w:r w:rsidRPr="00EB0F68">
        <w:rPr>
          <w:sz w:val="24"/>
          <w:szCs w:val="24"/>
        </w:rPr>
        <w:t>_ 201</w:t>
      </w:r>
      <w:r w:rsidR="00EB0F68" w:rsidRPr="00EB0F68">
        <w:rPr>
          <w:sz w:val="24"/>
          <w:szCs w:val="24"/>
        </w:rPr>
        <w:t>6</w:t>
      </w:r>
      <w:r w:rsidRPr="00EB0F68">
        <w:rPr>
          <w:sz w:val="24"/>
          <w:szCs w:val="24"/>
        </w:rPr>
        <w:t xml:space="preserve"> г.</w:t>
      </w:r>
    </w:p>
    <w:p w:rsidR="00C42F92" w:rsidRPr="002A029D" w:rsidRDefault="00C42F92" w:rsidP="00C42F92">
      <w:pPr>
        <w:rPr>
          <w:i/>
          <w:iCs/>
          <w:sz w:val="24"/>
          <w:szCs w:val="24"/>
          <w:vertAlign w:val="superscript"/>
          <w:lang w:eastAsia="en-US"/>
        </w:rPr>
      </w:pPr>
      <w:r w:rsidRPr="002A029D">
        <w:rPr>
          <w:i/>
          <w:iCs/>
          <w:snapToGrid w:val="0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</w:t>
      </w:r>
      <w:r>
        <w:rPr>
          <w:i/>
          <w:iCs/>
          <w:snapToGrid w:val="0"/>
          <w:sz w:val="24"/>
          <w:szCs w:val="24"/>
          <w:vertAlign w:val="superscript"/>
          <w:lang w:eastAsia="en-US"/>
        </w:rPr>
        <w:t xml:space="preserve">                 </w:t>
      </w:r>
      <w:r w:rsidRPr="002A029D">
        <w:rPr>
          <w:i/>
          <w:iCs/>
          <w:snapToGrid w:val="0"/>
          <w:sz w:val="24"/>
          <w:szCs w:val="24"/>
          <w:vertAlign w:val="superscript"/>
          <w:lang w:eastAsia="en-US"/>
        </w:rPr>
        <w:t xml:space="preserve">подпись         </w:t>
      </w:r>
      <w:r>
        <w:rPr>
          <w:i/>
          <w:iCs/>
          <w:snapToGrid w:val="0"/>
          <w:sz w:val="24"/>
          <w:szCs w:val="24"/>
          <w:vertAlign w:val="superscript"/>
          <w:lang w:eastAsia="en-US"/>
        </w:rPr>
        <w:t xml:space="preserve">                                  </w:t>
      </w:r>
      <w:r w:rsidRPr="002A029D">
        <w:rPr>
          <w:i/>
          <w:iCs/>
          <w:snapToGrid w:val="0"/>
          <w:sz w:val="24"/>
          <w:szCs w:val="24"/>
          <w:vertAlign w:val="superscript"/>
          <w:lang w:eastAsia="en-US"/>
        </w:rPr>
        <w:t xml:space="preserve"> </w:t>
      </w:r>
      <w:r w:rsidRPr="002A029D">
        <w:rPr>
          <w:i/>
          <w:sz w:val="24"/>
          <w:szCs w:val="24"/>
          <w:vertAlign w:val="superscript"/>
        </w:rPr>
        <w:t>расшифровка подписи</w:t>
      </w:r>
    </w:p>
    <w:p w:rsidR="00EB0F68" w:rsidRDefault="00C42F92" w:rsidP="00EB0F68">
      <w:pPr>
        <w:rPr>
          <w:sz w:val="24"/>
          <w:szCs w:val="24"/>
          <w:u w:val="single"/>
        </w:rPr>
      </w:pPr>
      <w:r w:rsidRPr="002A029D">
        <w:rPr>
          <w:sz w:val="24"/>
          <w:szCs w:val="24"/>
        </w:rPr>
        <w:t xml:space="preserve">Заседанием выпускающей кафедры </w:t>
      </w:r>
      <w:r w:rsidR="00EB0F68">
        <w:rPr>
          <w:sz w:val="24"/>
          <w:szCs w:val="24"/>
          <w:u w:val="single"/>
        </w:rPr>
        <w:t>Н</w:t>
      </w:r>
      <w:r w:rsidR="00EB0F68" w:rsidRPr="006E14F1">
        <w:rPr>
          <w:sz w:val="24"/>
          <w:szCs w:val="24"/>
          <w:u w:val="single"/>
        </w:rPr>
        <w:t>аучных основ экстремальной психологии</w:t>
      </w:r>
    </w:p>
    <w:p w:rsidR="00C42F92" w:rsidRPr="002A029D" w:rsidRDefault="00C42F92" w:rsidP="00EB0F68">
      <w:pPr>
        <w:rPr>
          <w:sz w:val="24"/>
          <w:szCs w:val="24"/>
        </w:rPr>
      </w:pPr>
      <w:r w:rsidRPr="002A029D">
        <w:rPr>
          <w:sz w:val="24"/>
          <w:szCs w:val="24"/>
        </w:rPr>
        <w:t xml:space="preserve"> </w:t>
      </w:r>
      <w:r w:rsidR="00FE3522" w:rsidRPr="0040228F">
        <w:rPr>
          <w:sz w:val="24"/>
          <w:szCs w:val="24"/>
        </w:rPr>
        <w:t xml:space="preserve">протокол №  </w:t>
      </w:r>
      <w:r w:rsidR="00FE3522">
        <w:rPr>
          <w:sz w:val="24"/>
          <w:szCs w:val="24"/>
        </w:rPr>
        <w:t>5</w:t>
      </w:r>
      <w:r w:rsidR="00FE3522" w:rsidRPr="0040228F">
        <w:rPr>
          <w:sz w:val="24"/>
          <w:szCs w:val="24"/>
        </w:rPr>
        <w:t xml:space="preserve">  от  </w:t>
      </w:r>
      <w:r w:rsidR="00FE3522">
        <w:rPr>
          <w:sz w:val="24"/>
          <w:szCs w:val="24"/>
        </w:rPr>
        <w:t>18.02.</w:t>
      </w:r>
      <w:r w:rsidR="00FE3522" w:rsidRPr="0040228F">
        <w:rPr>
          <w:sz w:val="24"/>
          <w:szCs w:val="24"/>
        </w:rPr>
        <w:t>201</w:t>
      </w:r>
      <w:r w:rsidR="00FE3522">
        <w:rPr>
          <w:sz w:val="24"/>
          <w:szCs w:val="24"/>
        </w:rPr>
        <w:t>6</w:t>
      </w:r>
      <w:r w:rsidR="00FE3522" w:rsidRPr="0040228F">
        <w:rPr>
          <w:sz w:val="24"/>
          <w:szCs w:val="24"/>
        </w:rPr>
        <w:t>г.</w:t>
      </w:r>
    </w:p>
    <w:p w:rsidR="00C42F92" w:rsidRPr="00EB0F68" w:rsidRDefault="00C42F92" w:rsidP="00C42F92">
      <w:pPr>
        <w:jc w:val="both"/>
        <w:rPr>
          <w:sz w:val="24"/>
          <w:szCs w:val="24"/>
        </w:rPr>
      </w:pPr>
      <w:proofErr w:type="gramStart"/>
      <w:r w:rsidRPr="00EB0F68">
        <w:rPr>
          <w:sz w:val="24"/>
          <w:szCs w:val="24"/>
        </w:rPr>
        <w:t>Заведующий</w:t>
      </w:r>
      <w:proofErr w:type="gramEnd"/>
      <w:r w:rsidRPr="00EB0F68">
        <w:rPr>
          <w:sz w:val="24"/>
          <w:szCs w:val="24"/>
        </w:rPr>
        <w:t xml:space="preserve"> выпускающей кафедры </w:t>
      </w:r>
      <w:r w:rsidR="00EB0F68" w:rsidRPr="00EB0F68">
        <w:rPr>
          <w:sz w:val="24"/>
          <w:szCs w:val="24"/>
        </w:rPr>
        <w:t>__</w:t>
      </w:r>
      <w:r w:rsidR="00EB0F68">
        <w:rPr>
          <w:sz w:val="24"/>
          <w:szCs w:val="24"/>
        </w:rPr>
        <w:t>________</w:t>
      </w:r>
      <w:r w:rsidR="00EB0F68" w:rsidRPr="00EB0F68">
        <w:rPr>
          <w:sz w:val="24"/>
          <w:szCs w:val="24"/>
        </w:rPr>
        <w:t>___ /</w:t>
      </w:r>
      <w:r w:rsidR="00EB0F68" w:rsidRPr="00EB0F68">
        <w:rPr>
          <w:sz w:val="24"/>
          <w:szCs w:val="24"/>
          <w:u w:val="single"/>
        </w:rPr>
        <w:t xml:space="preserve"> В.И. Екимова</w:t>
      </w:r>
      <w:r w:rsidR="00EB0F68" w:rsidRPr="00EB0F68">
        <w:rPr>
          <w:sz w:val="24"/>
          <w:szCs w:val="24"/>
        </w:rPr>
        <w:t>/ ___.___ 201</w:t>
      </w:r>
      <w:r w:rsidR="00EB0F68">
        <w:rPr>
          <w:sz w:val="24"/>
          <w:szCs w:val="24"/>
        </w:rPr>
        <w:t>6</w:t>
      </w:r>
      <w:r w:rsidR="00EB0F68" w:rsidRPr="00EB0F68">
        <w:rPr>
          <w:sz w:val="24"/>
          <w:szCs w:val="24"/>
        </w:rPr>
        <w:t xml:space="preserve"> г.</w:t>
      </w:r>
    </w:p>
    <w:p w:rsidR="00C42F92" w:rsidRPr="002A029D" w:rsidRDefault="00C42F92" w:rsidP="00C42F92">
      <w:pPr>
        <w:rPr>
          <w:i/>
          <w:iCs/>
          <w:sz w:val="24"/>
          <w:szCs w:val="24"/>
          <w:vertAlign w:val="superscript"/>
          <w:lang w:eastAsia="en-US"/>
        </w:rPr>
      </w:pPr>
      <w:r w:rsidRPr="002A029D">
        <w:rPr>
          <w:i/>
          <w:iCs/>
          <w:snapToGrid w:val="0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</w:t>
      </w:r>
      <w:r>
        <w:rPr>
          <w:i/>
          <w:iCs/>
          <w:snapToGrid w:val="0"/>
          <w:sz w:val="24"/>
          <w:szCs w:val="24"/>
          <w:vertAlign w:val="superscript"/>
          <w:lang w:eastAsia="en-US"/>
        </w:rPr>
        <w:t xml:space="preserve">                 </w:t>
      </w:r>
      <w:r w:rsidRPr="002A029D">
        <w:rPr>
          <w:i/>
          <w:iCs/>
          <w:snapToGrid w:val="0"/>
          <w:sz w:val="24"/>
          <w:szCs w:val="24"/>
          <w:vertAlign w:val="superscript"/>
          <w:lang w:eastAsia="en-US"/>
        </w:rPr>
        <w:t xml:space="preserve">подпись         </w:t>
      </w:r>
      <w:r>
        <w:rPr>
          <w:i/>
          <w:iCs/>
          <w:snapToGrid w:val="0"/>
          <w:sz w:val="24"/>
          <w:szCs w:val="24"/>
          <w:vertAlign w:val="superscript"/>
          <w:lang w:eastAsia="en-US"/>
        </w:rPr>
        <w:t xml:space="preserve">                                     </w:t>
      </w:r>
      <w:r w:rsidRPr="002A029D">
        <w:rPr>
          <w:i/>
          <w:iCs/>
          <w:snapToGrid w:val="0"/>
          <w:sz w:val="24"/>
          <w:szCs w:val="24"/>
          <w:vertAlign w:val="superscript"/>
          <w:lang w:eastAsia="en-US"/>
        </w:rPr>
        <w:t xml:space="preserve"> </w:t>
      </w:r>
      <w:r w:rsidRPr="002A029D">
        <w:rPr>
          <w:i/>
          <w:sz w:val="24"/>
          <w:szCs w:val="24"/>
          <w:vertAlign w:val="superscript"/>
        </w:rPr>
        <w:t>расшифровка подписи</w:t>
      </w:r>
      <w:r w:rsidRPr="002A029D">
        <w:rPr>
          <w:i/>
          <w:iCs/>
          <w:sz w:val="24"/>
          <w:szCs w:val="24"/>
          <w:vertAlign w:val="superscript"/>
          <w:lang w:eastAsia="en-US"/>
        </w:rPr>
        <w:t xml:space="preserve"> </w:t>
      </w:r>
    </w:p>
    <w:p w:rsidR="00C42F92" w:rsidRPr="002A029D" w:rsidRDefault="00C42F92" w:rsidP="00C42F92">
      <w:pPr>
        <w:rPr>
          <w:sz w:val="24"/>
          <w:szCs w:val="24"/>
        </w:rPr>
      </w:pPr>
      <w:r w:rsidRPr="002A029D">
        <w:rPr>
          <w:sz w:val="24"/>
          <w:szCs w:val="24"/>
        </w:rPr>
        <w:t xml:space="preserve">Ответственный исполнитель, заведующий </w:t>
      </w:r>
      <w:r>
        <w:rPr>
          <w:sz w:val="24"/>
          <w:szCs w:val="24"/>
        </w:rPr>
        <w:t xml:space="preserve">выпускающей </w:t>
      </w:r>
      <w:r w:rsidRPr="002A029D">
        <w:rPr>
          <w:sz w:val="24"/>
          <w:szCs w:val="24"/>
        </w:rPr>
        <w:t xml:space="preserve">кафедрой </w:t>
      </w:r>
    </w:p>
    <w:p w:rsidR="00C42F92" w:rsidRPr="006E14F1" w:rsidRDefault="006E14F1" w:rsidP="00C42F92">
      <w:pPr>
        <w:rPr>
          <w:sz w:val="24"/>
          <w:szCs w:val="24"/>
        </w:rPr>
      </w:pPr>
      <w:r w:rsidRPr="006E14F1">
        <w:rPr>
          <w:sz w:val="24"/>
          <w:szCs w:val="24"/>
          <w:u w:val="single"/>
        </w:rPr>
        <w:t>Научных основ экстремальной психологии</w:t>
      </w:r>
      <w:r w:rsidRPr="006E14F1">
        <w:rPr>
          <w:sz w:val="24"/>
          <w:szCs w:val="24"/>
        </w:rPr>
        <w:t xml:space="preserve"> _______________</w:t>
      </w:r>
      <w:r w:rsidRPr="006E14F1">
        <w:rPr>
          <w:sz w:val="24"/>
          <w:szCs w:val="24"/>
          <w:u w:val="single"/>
        </w:rPr>
        <w:t xml:space="preserve"> /В.И. Екимова/</w:t>
      </w:r>
      <w:r w:rsidRPr="006E14F1">
        <w:rPr>
          <w:sz w:val="24"/>
          <w:szCs w:val="24"/>
        </w:rPr>
        <w:t xml:space="preserve"> ____.____ 201</w:t>
      </w:r>
      <w:r w:rsidR="00EB0F68">
        <w:rPr>
          <w:sz w:val="24"/>
          <w:szCs w:val="24"/>
        </w:rPr>
        <w:t>6</w:t>
      </w:r>
      <w:r w:rsidRPr="006E14F1">
        <w:rPr>
          <w:sz w:val="24"/>
          <w:szCs w:val="24"/>
        </w:rPr>
        <w:t xml:space="preserve"> г.</w:t>
      </w:r>
    </w:p>
    <w:p w:rsidR="00C42F92" w:rsidRPr="002A029D" w:rsidRDefault="00C42F92" w:rsidP="00C42F92">
      <w:pPr>
        <w:rPr>
          <w:i/>
          <w:sz w:val="24"/>
          <w:szCs w:val="24"/>
          <w:vertAlign w:val="superscript"/>
        </w:rPr>
      </w:pPr>
      <w:r w:rsidRPr="002A029D">
        <w:rPr>
          <w:i/>
          <w:sz w:val="24"/>
          <w:szCs w:val="24"/>
          <w:vertAlign w:val="superscript"/>
        </w:rPr>
        <w:t xml:space="preserve">         наименование кафедры                            </w:t>
      </w:r>
      <w:r w:rsidR="006E14F1">
        <w:rPr>
          <w:i/>
          <w:sz w:val="24"/>
          <w:szCs w:val="24"/>
          <w:vertAlign w:val="superscript"/>
        </w:rPr>
        <w:t xml:space="preserve">                            </w:t>
      </w:r>
      <w:r w:rsidRPr="002A029D">
        <w:rPr>
          <w:i/>
          <w:sz w:val="24"/>
          <w:szCs w:val="24"/>
          <w:vertAlign w:val="superscript"/>
        </w:rPr>
        <w:t xml:space="preserve">               подпись                </w:t>
      </w:r>
      <w:r w:rsidR="00EB0F68">
        <w:rPr>
          <w:i/>
          <w:sz w:val="24"/>
          <w:szCs w:val="24"/>
          <w:vertAlign w:val="superscript"/>
        </w:rPr>
        <w:t xml:space="preserve">        расшифровка подписи    </w:t>
      </w:r>
      <w:r>
        <w:rPr>
          <w:i/>
          <w:sz w:val="24"/>
          <w:szCs w:val="24"/>
          <w:vertAlign w:val="superscript"/>
        </w:rPr>
        <w:t xml:space="preserve"> </w:t>
      </w:r>
      <w:r w:rsidRPr="002A029D">
        <w:rPr>
          <w:i/>
          <w:sz w:val="24"/>
          <w:szCs w:val="24"/>
          <w:vertAlign w:val="superscript"/>
        </w:rPr>
        <w:t xml:space="preserve">  дата  </w:t>
      </w:r>
    </w:p>
    <w:p w:rsidR="006E14F1" w:rsidRDefault="00C42F92" w:rsidP="00C42F92">
      <w:pPr>
        <w:rPr>
          <w:sz w:val="24"/>
          <w:szCs w:val="24"/>
          <w:u w:val="single"/>
        </w:rPr>
      </w:pPr>
      <w:r w:rsidRPr="002A029D">
        <w:rPr>
          <w:sz w:val="24"/>
          <w:szCs w:val="24"/>
        </w:rPr>
        <w:t>Исполнители:</w:t>
      </w:r>
      <w:r w:rsidR="006E14F1">
        <w:rPr>
          <w:sz w:val="24"/>
          <w:szCs w:val="24"/>
        </w:rPr>
        <w:t xml:space="preserve"> </w:t>
      </w:r>
      <w:r w:rsidR="006E14F1" w:rsidRPr="006E14F1">
        <w:rPr>
          <w:sz w:val="24"/>
          <w:szCs w:val="24"/>
          <w:u w:val="single"/>
        </w:rPr>
        <w:t xml:space="preserve">доцент кафедры </w:t>
      </w:r>
    </w:p>
    <w:p w:rsidR="00C42F92" w:rsidRPr="006E14F1" w:rsidRDefault="006E14F1" w:rsidP="00C42F92">
      <w:pPr>
        <w:rPr>
          <w:sz w:val="24"/>
          <w:szCs w:val="24"/>
        </w:rPr>
      </w:pPr>
      <w:r>
        <w:rPr>
          <w:sz w:val="24"/>
          <w:szCs w:val="24"/>
          <w:u w:val="single"/>
        </w:rPr>
        <w:t>Н</w:t>
      </w:r>
      <w:r w:rsidRPr="006E14F1">
        <w:rPr>
          <w:sz w:val="24"/>
          <w:szCs w:val="24"/>
          <w:u w:val="single"/>
        </w:rPr>
        <w:t>аучных основ экстремальной психологии</w:t>
      </w:r>
      <w:r w:rsidRPr="006E14F1">
        <w:rPr>
          <w:sz w:val="24"/>
          <w:szCs w:val="24"/>
        </w:rPr>
        <w:t xml:space="preserve"> _</w:t>
      </w:r>
      <w:r>
        <w:rPr>
          <w:sz w:val="24"/>
          <w:szCs w:val="24"/>
        </w:rPr>
        <w:t>_________</w:t>
      </w:r>
      <w:r w:rsidRPr="006E14F1">
        <w:rPr>
          <w:sz w:val="24"/>
          <w:szCs w:val="24"/>
        </w:rPr>
        <w:t>____</w:t>
      </w:r>
      <w:r>
        <w:rPr>
          <w:sz w:val="24"/>
          <w:szCs w:val="24"/>
        </w:rPr>
        <w:t>/</w:t>
      </w:r>
      <w:r w:rsidRPr="006E14F1">
        <w:rPr>
          <w:sz w:val="24"/>
          <w:szCs w:val="24"/>
          <w:u w:val="single"/>
        </w:rPr>
        <w:t>А.В. Литвинова</w:t>
      </w:r>
      <w:r w:rsidRPr="006E14F1">
        <w:rPr>
          <w:sz w:val="24"/>
          <w:szCs w:val="24"/>
        </w:rPr>
        <w:t>/__</w:t>
      </w:r>
      <w:r w:rsidR="00EB0F68">
        <w:rPr>
          <w:sz w:val="24"/>
          <w:szCs w:val="24"/>
        </w:rPr>
        <w:t>_</w:t>
      </w:r>
      <w:r w:rsidRPr="006E14F1">
        <w:rPr>
          <w:sz w:val="24"/>
          <w:szCs w:val="24"/>
        </w:rPr>
        <w:t>_.__</w:t>
      </w:r>
      <w:r w:rsidR="00EB0F68">
        <w:rPr>
          <w:sz w:val="24"/>
          <w:szCs w:val="24"/>
        </w:rPr>
        <w:t>_</w:t>
      </w:r>
      <w:r w:rsidRPr="006E14F1">
        <w:rPr>
          <w:sz w:val="24"/>
          <w:szCs w:val="24"/>
        </w:rPr>
        <w:t>_201</w:t>
      </w:r>
      <w:r w:rsidR="00EB0F68">
        <w:rPr>
          <w:sz w:val="24"/>
          <w:szCs w:val="24"/>
        </w:rPr>
        <w:t>6</w:t>
      </w:r>
      <w:r w:rsidRPr="006E14F1">
        <w:rPr>
          <w:sz w:val="24"/>
          <w:szCs w:val="24"/>
        </w:rPr>
        <w:t xml:space="preserve"> г.</w:t>
      </w:r>
    </w:p>
    <w:p w:rsidR="00C42F92" w:rsidRPr="002A029D" w:rsidRDefault="00C42F92" w:rsidP="00C42F92">
      <w:pPr>
        <w:rPr>
          <w:i/>
          <w:sz w:val="24"/>
          <w:szCs w:val="24"/>
          <w:vertAlign w:val="superscript"/>
        </w:rPr>
      </w:pPr>
      <w:r w:rsidRPr="002A029D">
        <w:rPr>
          <w:i/>
          <w:sz w:val="24"/>
          <w:szCs w:val="24"/>
          <w:vertAlign w:val="superscript"/>
        </w:rPr>
        <w:t xml:space="preserve">                                должность                 </w:t>
      </w:r>
      <w:r w:rsidR="006E14F1">
        <w:rPr>
          <w:i/>
          <w:sz w:val="24"/>
          <w:szCs w:val="24"/>
          <w:vertAlign w:val="superscript"/>
        </w:rPr>
        <w:t xml:space="preserve">                                                   подпись       </w:t>
      </w:r>
      <w:r w:rsidR="00EB0F68">
        <w:rPr>
          <w:i/>
          <w:sz w:val="24"/>
          <w:szCs w:val="24"/>
          <w:vertAlign w:val="superscript"/>
        </w:rPr>
        <w:t xml:space="preserve">                </w:t>
      </w:r>
      <w:r w:rsidR="006E14F1">
        <w:rPr>
          <w:i/>
          <w:sz w:val="24"/>
          <w:szCs w:val="24"/>
          <w:vertAlign w:val="superscript"/>
        </w:rPr>
        <w:t xml:space="preserve">  расшифровка подписи   </w:t>
      </w:r>
      <w:r w:rsidRPr="002A029D">
        <w:rPr>
          <w:i/>
          <w:sz w:val="24"/>
          <w:szCs w:val="24"/>
          <w:vertAlign w:val="superscript"/>
        </w:rPr>
        <w:t xml:space="preserve">   дата  </w:t>
      </w:r>
    </w:p>
    <w:p w:rsidR="00C42F92" w:rsidRDefault="00C42F92" w:rsidP="00C42F92">
      <w:pPr>
        <w:rPr>
          <w:sz w:val="24"/>
          <w:szCs w:val="24"/>
        </w:rPr>
      </w:pPr>
      <w:r w:rsidRPr="002A029D">
        <w:rPr>
          <w:sz w:val="24"/>
          <w:szCs w:val="24"/>
        </w:rPr>
        <w:t>_________________</w:t>
      </w:r>
      <w:r>
        <w:rPr>
          <w:sz w:val="24"/>
          <w:szCs w:val="24"/>
        </w:rPr>
        <w:t>__________</w:t>
      </w:r>
      <w:r w:rsidRPr="002A029D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2A029D">
        <w:rPr>
          <w:sz w:val="24"/>
          <w:szCs w:val="24"/>
        </w:rPr>
        <w:t>_________</w:t>
      </w:r>
      <w:r>
        <w:rPr>
          <w:sz w:val="24"/>
          <w:szCs w:val="24"/>
        </w:rPr>
        <w:t>__________</w:t>
      </w:r>
      <w:r w:rsidRPr="002A029D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2A029D">
        <w:rPr>
          <w:sz w:val="24"/>
          <w:szCs w:val="24"/>
        </w:rPr>
        <w:t>_________</w:t>
      </w:r>
    </w:p>
    <w:p w:rsidR="00C42F92" w:rsidRPr="00D0617F" w:rsidRDefault="00C42F92" w:rsidP="00C42F92">
      <w:pPr>
        <w:rPr>
          <w:sz w:val="24"/>
          <w:szCs w:val="24"/>
        </w:rPr>
      </w:pPr>
      <w:r w:rsidRPr="002A029D">
        <w:rPr>
          <w:i/>
          <w:sz w:val="24"/>
          <w:szCs w:val="24"/>
          <w:vertAlign w:val="superscript"/>
        </w:rPr>
        <w:t xml:space="preserve">                               должность                                         подпись                        расшифровка подписи              </w:t>
      </w:r>
      <w:r>
        <w:rPr>
          <w:i/>
          <w:sz w:val="24"/>
          <w:szCs w:val="24"/>
          <w:vertAlign w:val="superscript"/>
        </w:rPr>
        <w:t xml:space="preserve">                  </w:t>
      </w:r>
      <w:r w:rsidRPr="002A029D">
        <w:rPr>
          <w:i/>
          <w:sz w:val="24"/>
          <w:szCs w:val="24"/>
          <w:vertAlign w:val="superscript"/>
        </w:rPr>
        <w:t xml:space="preserve">   дата  </w:t>
      </w:r>
    </w:p>
    <w:tbl>
      <w:tblPr>
        <w:tblW w:w="9747" w:type="dxa"/>
        <w:tblBorders>
          <w:top w:val="double" w:sz="4" w:space="0" w:color="auto"/>
          <w:bottom w:val="double" w:sz="4" w:space="0" w:color="auto"/>
        </w:tblBorders>
        <w:tblLook w:val="0000"/>
      </w:tblPr>
      <w:tblGrid>
        <w:gridCol w:w="9747"/>
      </w:tblGrid>
      <w:tr w:rsidR="00C42F92" w:rsidRPr="002A029D" w:rsidTr="00C42F92">
        <w:trPr>
          <w:cantSplit/>
          <w:trHeight w:val="2393"/>
        </w:trPr>
        <w:tc>
          <w:tcPr>
            <w:tcW w:w="97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42F92" w:rsidRPr="00F2250F" w:rsidRDefault="00C42F92" w:rsidP="00C42F92">
            <w:pPr>
              <w:rPr>
                <w:sz w:val="16"/>
                <w:szCs w:val="16"/>
              </w:rPr>
            </w:pPr>
          </w:p>
          <w:p w:rsidR="00C42F92" w:rsidRPr="00F2250F" w:rsidRDefault="00C42F92" w:rsidP="00C42F92">
            <w:pPr>
              <w:keepNext/>
              <w:suppressLineNumbers/>
              <w:tabs>
                <w:tab w:val="left" w:pos="12333"/>
              </w:tabs>
              <w:ind w:right="-74"/>
              <w:outlineLvl w:val="4"/>
              <w:rPr>
                <w:b/>
                <w:bCs/>
                <w:sz w:val="24"/>
                <w:szCs w:val="24"/>
              </w:rPr>
            </w:pPr>
            <w:r w:rsidRPr="00F2250F">
              <w:rPr>
                <w:b/>
                <w:bCs/>
                <w:sz w:val="24"/>
                <w:szCs w:val="24"/>
              </w:rPr>
              <w:t>СОГЛАСОВАН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F2250F">
              <w:rPr>
                <w:b/>
                <w:bCs/>
                <w:sz w:val="24"/>
                <w:szCs w:val="24"/>
              </w:rPr>
              <w:t>:</w:t>
            </w:r>
          </w:p>
          <w:p w:rsidR="00C42F92" w:rsidRPr="002A029D" w:rsidRDefault="00C42F92" w:rsidP="00C42F92">
            <w:pPr>
              <w:keepNext/>
              <w:suppressLineNumbers/>
              <w:tabs>
                <w:tab w:val="left" w:pos="12333"/>
              </w:tabs>
              <w:ind w:right="-74"/>
              <w:outlineLvl w:val="4"/>
              <w:rPr>
                <w:bCs/>
                <w:i/>
                <w:iCs/>
                <w:snapToGrid w:val="0"/>
                <w:sz w:val="24"/>
                <w:szCs w:val="24"/>
                <w:vertAlign w:val="superscript"/>
              </w:rPr>
            </w:pPr>
            <w:r w:rsidRPr="002A029D">
              <w:rPr>
                <w:bCs/>
                <w:sz w:val="24"/>
                <w:szCs w:val="24"/>
              </w:rPr>
              <w:t xml:space="preserve">Декан факультета </w:t>
            </w:r>
            <w:r w:rsidRPr="006B650A">
              <w:rPr>
                <w:sz w:val="24"/>
                <w:szCs w:val="24"/>
              </w:rPr>
              <w:t>экстремальной психологии ___</w:t>
            </w:r>
            <w:r w:rsidR="006B650A">
              <w:rPr>
                <w:sz w:val="24"/>
                <w:szCs w:val="24"/>
              </w:rPr>
              <w:t>__</w:t>
            </w:r>
            <w:r w:rsidRPr="006B650A">
              <w:rPr>
                <w:sz w:val="24"/>
                <w:szCs w:val="24"/>
              </w:rPr>
              <w:t>________ /А.В. Кокурин/  ___.___ 201</w:t>
            </w:r>
            <w:r w:rsidR="006B650A">
              <w:rPr>
                <w:sz w:val="24"/>
                <w:szCs w:val="24"/>
              </w:rPr>
              <w:t>6</w:t>
            </w:r>
            <w:r w:rsidRPr="006B650A">
              <w:rPr>
                <w:sz w:val="24"/>
                <w:szCs w:val="24"/>
              </w:rPr>
              <w:t xml:space="preserve"> г</w:t>
            </w:r>
            <w:r w:rsidRPr="00BA41C6">
              <w:t>.</w:t>
            </w:r>
            <w:r w:rsidRPr="002A029D">
              <w:rPr>
                <w:bCs/>
                <w:i/>
                <w:iCs/>
                <w:snapToGrid w:val="0"/>
                <w:sz w:val="24"/>
                <w:szCs w:val="24"/>
                <w:vertAlign w:val="superscript"/>
              </w:rPr>
              <w:t xml:space="preserve">                                                                   наименование факультета </w:t>
            </w:r>
            <w:r w:rsidR="006E14F1">
              <w:rPr>
                <w:bCs/>
                <w:i/>
                <w:iCs/>
                <w:snapToGrid w:val="0"/>
                <w:sz w:val="24"/>
                <w:szCs w:val="24"/>
                <w:vertAlign w:val="superscript"/>
              </w:rPr>
              <w:t xml:space="preserve">                                                                                   </w:t>
            </w:r>
            <w:r w:rsidRPr="002A029D">
              <w:rPr>
                <w:bCs/>
                <w:i/>
                <w:iCs/>
                <w:snapToGrid w:val="0"/>
                <w:sz w:val="24"/>
                <w:szCs w:val="24"/>
                <w:vertAlign w:val="superscript"/>
              </w:rPr>
              <w:t xml:space="preserve"> подпись </w:t>
            </w:r>
            <w:r w:rsidR="006E14F1">
              <w:rPr>
                <w:bCs/>
                <w:i/>
                <w:iCs/>
                <w:snapToGrid w:val="0"/>
                <w:sz w:val="24"/>
                <w:szCs w:val="24"/>
                <w:vertAlign w:val="superscript"/>
              </w:rPr>
              <w:t xml:space="preserve"> </w:t>
            </w:r>
            <w:r w:rsidRPr="002A029D">
              <w:rPr>
                <w:bCs/>
                <w:i/>
                <w:iCs/>
                <w:snapToGrid w:val="0"/>
                <w:sz w:val="24"/>
                <w:szCs w:val="24"/>
                <w:vertAlign w:val="superscript"/>
              </w:rPr>
              <w:t xml:space="preserve"> </w:t>
            </w:r>
            <w:r w:rsidR="006E14F1">
              <w:rPr>
                <w:bCs/>
                <w:i/>
                <w:iCs/>
                <w:snapToGrid w:val="0"/>
                <w:sz w:val="24"/>
                <w:szCs w:val="24"/>
                <w:vertAlign w:val="superscript"/>
              </w:rPr>
              <w:t xml:space="preserve">           </w:t>
            </w:r>
            <w:r w:rsidRPr="002A029D">
              <w:rPr>
                <w:bCs/>
                <w:i/>
                <w:iCs/>
                <w:snapToGrid w:val="0"/>
                <w:sz w:val="24"/>
                <w:szCs w:val="24"/>
                <w:vertAlign w:val="superscript"/>
              </w:rPr>
              <w:t xml:space="preserve"> р</w:t>
            </w:r>
            <w:r w:rsidRPr="002A029D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асшифровка подписи  </w:t>
            </w:r>
            <w:r w:rsidR="006E14F1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Pr="002A029D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дата</w:t>
            </w:r>
          </w:p>
          <w:p w:rsidR="006B650A" w:rsidRDefault="00C42F92" w:rsidP="00C42F92">
            <w:r w:rsidRPr="002A029D">
              <w:rPr>
                <w:sz w:val="24"/>
                <w:szCs w:val="24"/>
              </w:rPr>
              <w:t xml:space="preserve">Руководитель магистерской программы </w:t>
            </w:r>
            <w:r w:rsidR="006B650A">
              <w:rPr>
                <w:sz w:val="24"/>
                <w:szCs w:val="24"/>
              </w:rPr>
              <w:t xml:space="preserve">     </w:t>
            </w:r>
            <w:r w:rsidR="006B650A" w:rsidRPr="006B650A">
              <w:rPr>
                <w:sz w:val="24"/>
                <w:szCs w:val="24"/>
              </w:rPr>
              <w:t>___</w:t>
            </w:r>
            <w:r w:rsidR="006B650A">
              <w:rPr>
                <w:sz w:val="24"/>
                <w:szCs w:val="24"/>
              </w:rPr>
              <w:t>__</w:t>
            </w:r>
            <w:r w:rsidR="006B650A" w:rsidRPr="006B650A">
              <w:rPr>
                <w:sz w:val="24"/>
                <w:szCs w:val="24"/>
              </w:rPr>
              <w:t xml:space="preserve">________ /А.В. </w:t>
            </w:r>
            <w:r w:rsidR="006B650A">
              <w:rPr>
                <w:sz w:val="24"/>
                <w:szCs w:val="24"/>
              </w:rPr>
              <w:t>Литвинова</w:t>
            </w:r>
            <w:r w:rsidR="006B650A" w:rsidRPr="006B650A">
              <w:rPr>
                <w:sz w:val="24"/>
                <w:szCs w:val="24"/>
              </w:rPr>
              <w:t>/  ___.___ 201</w:t>
            </w:r>
            <w:r w:rsidR="006B650A">
              <w:rPr>
                <w:sz w:val="24"/>
                <w:szCs w:val="24"/>
              </w:rPr>
              <w:t>6</w:t>
            </w:r>
            <w:r w:rsidR="006B650A" w:rsidRPr="006B650A">
              <w:rPr>
                <w:sz w:val="24"/>
                <w:szCs w:val="24"/>
              </w:rPr>
              <w:t xml:space="preserve"> г</w:t>
            </w:r>
            <w:r w:rsidR="006B650A" w:rsidRPr="00BA41C6">
              <w:t>.</w:t>
            </w:r>
          </w:p>
          <w:p w:rsidR="00C42F92" w:rsidRPr="002A029D" w:rsidRDefault="00C42F92" w:rsidP="00C42F92">
            <w:pPr>
              <w:rPr>
                <w:bCs/>
                <w:sz w:val="24"/>
                <w:szCs w:val="24"/>
              </w:rPr>
            </w:pPr>
            <w:r>
              <w:rPr>
                <w:iCs/>
                <w:snapToGrid w:val="0"/>
                <w:sz w:val="24"/>
                <w:szCs w:val="24"/>
                <w:vertAlign w:val="superscript"/>
                <w:lang w:eastAsia="en-US"/>
              </w:rPr>
              <w:t>(для магистерских программ)</w:t>
            </w:r>
            <w:r w:rsidRPr="002A029D">
              <w:rPr>
                <w:iCs/>
                <w:snapToGrid w:val="0"/>
                <w:sz w:val="24"/>
                <w:szCs w:val="24"/>
                <w:vertAlign w:val="superscript"/>
                <w:lang w:eastAsia="en-US"/>
              </w:rPr>
              <w:t xml:space="preserve">                                        </w:t>
            </w:r>
            <w:r w:rsidR="006E14F1">
              <w:rPr>
                <w:iCs/>
                <w:snapToGrid w:val="0"/>
                <w:sz w:val="24"/>
                <w:szCs w:val="24"/>
                <w:vertAlign w:val="superscript"/>
                <w:lang w:eastAsia="en-US"/>
              </w:rPr>
              <w:t xml:space="preserve">         </w:t>
            </w:r>
            <w:r w:rsidRPr="002A029D">
              <w:rPr>
                <w:iCs/>
                <w:snapToGrid w:val="0"/>
                <w:sz w:val="24"/>
                <w:szCs w:val="24"/>
                <w:vertAlign w:val="superscript"/>
                <w:lang w:eastAsia="en-US"/>
              </w:rPr>
              <w:t xml:space="preserve">                           </w:t>
            </w:r>
            <w:r w:rsidRPr="002A029D">
              <w:rPr>
                <w:i/>
                <w:iCs/>
                <w:snapToGrid w:val="0"/>
                <w:sz w:val="24"/>
                <w:szCs w:val="24"/>
                <w:vertAlign w:val="superscript"/>
                <w:lang w:eastAsia="en-US"/>
              </w:rPr>
              <w:t xml:space="preserve">подпись     </w:t>
            </w:r>
            <w:r w:rsidR="006E14F1">
              <w:rPr>
                <w:i/>
                <w:iCs/>
                <w:snapToGrid w:val="0"/>
                <w:sz w:val="24"/>
                <w:szCs w:val="24"/>
                <w:vertAlign w:val="superscript"/>
                <w:lang w:eastAsia="en-US"/>
              </w:rPr>
              <w:t xml:space="preserve">      </w:t>
            </w:r>
            <w:r w:rsidRPr="002A029D">
              <w:rPr>
                <w:i/>
                <w:iCs/>
                <w:snapToGrid w:val="0"/>
                <w:sz w:val="24"/>
                <w:szCs w:val="24"/>
                <w:vertAlign w:val="superscript"/>
                <w:lang w:eastAsia="en-US"/>
              </w:rPr>
              <w:t xml:space="preserve">      р</w:t>
            </w:r>
            <w:r w:rsidRPr="002A029D">
              <w:rPr>
                <w:i/>
                <w:iCs/>
                <w:sz w:val="24"/>
                <w:szCs w:val="24"/>
                <w:vertAlign w:val="superscript"/>
                <w:lang w:eastAsia="en-US"/>
              </w:rPr>
              <w:t>асшифровка подписи           дата</w:t>
            </w:r>
          </w:p>
          <w:p w:rsidR="00C42F92" w:rsidRPr="006B650A" w:rsidRDefault="00C42F92" w:rsidP="00C42F92">
            <w:pPr>
              <w:keepNext/>
              <w:outlineLvl w:val="1"/>
              <w:rPr>
                <w:sz w:val="24"/>
                <w:szCs w:val="24"/>
              </w:rPr>
            </w:pPr>
            <w:r w:rsidRPr="006B650A">
              <w:rPr>
                <w:bCs/>
                <w:sz w:val="24"/>
                <w:szCs w:val="24"/>
              </w:rPr>
              <w:t xml:space="preserve">Директор фундаментальной  библиотеки МГППУ </w:t>
            </w:r>
            <w:r w:rsidR="006B650A">
              <w:rPr>
                <w:sz w:val="24"/>
                <w:szCs w:val="24"/>
              </w:rPr>
              <w:t>________</w:t>
            </w:r>
            <w:r w:rsidR="006B650A" w:rsidRPr="006B650A">
              <w:rPr>
                <w:sz w:val="24"/>
                <w:szCs w:val="24"/>
              </w:rPr>
              <w:t xml:space="preserve"> /Л.Б. Кривиц</w:t>
            </w:r>
            <w:r w:rsidR="006B650A">
              <w:rPr>
                <w:sz w:val="24"/>
                <w:szCs w:val="24"/>
              </w:rPr>
              <w:t>кая/</w:t>
            </w:r>
            <w:r w:rsidR="006B650A" w:rsidRPr="006B650A">
              <w:rPr>
                <w:sz w:val="24"/>
                <w:szCs w:val="24"/>
              </w:rPr>
              <w:t xml:space="preserve"> ___.___ 201</w:t>
            </w:r>
            <w:r w:rsidR="006B650A">
              <w:rPr>
                <w:sz w:val="24"/>
                <w:szCs w:val="24"/>
              </w:rPr>
              <w:t>6</w:t>
            </w:r>
            <w:r w:rsidR="006B650A" w:rsidRPr="006B650A">
              <w:rPr>
                <w:sz w:val="24"/>
                <w:szCs w:val="24"/>
              </w:rPr>
              <w:t xml:space="preserve"> г.</w:t>
            </w:r>
          </w:p>
          <w:p w:rsidR="00C42F92" w:rsidRPr="002A029D" w:rsidRDefault="00C42F92" w:rsidP="006E14F1">
            <w:pPr>
              <w:rPr>
                <w:i/>
                <w:iCs/>
                <w:sz w:val="24"/>
                <w:szCs w:val="24"/>
                <w:vertAlign w:val="superscript"/>
                <w:lang w:eastAsia="en-US"/>
              </w:rPr>
            </w:pPr>
            <w:r w:rsidRPr="002A029D">
              <w:rPr>
                <w:i/>
                <w:iCs/>
                <w:snapToGrid w:val="0"/>
                <w:sz w:val="24"/>
                <w:szCs w:val="24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6E14F1">
              <w:rPr>
                <w:i/>
                <w:iCs/>
                <w:snapToGrid w:val="0"/>
                <w:sz w:val="24"/>
                <w:szCs w:val="24"/>
                <w:vertAlign w:val="superscript"/>
                <w:lang w:eastAsia="en-US"/>
              </w:rPr>
              <w:t xml:space="preserve">   </w:t>
            </w:r>
            <w:r w:rsidRPr="002A029D">
              <w:rPr>
                <w:i/>
                <w:iCs/>
                <w:snapToGrid w:val="0"/>
                <w:sz w:val="24"/>
                <w:szCs w:val="24"/>
                <w:vertAlign w:val="superscript"/>
                <w:lang w:eastAsia="en-US"/>
              </w:rPr>
              <w:t xml:space="preserve"> подпись    </w:t>
            </w:r>
            <w:r w:rsidR="006E14F1">
              <w:rPr>
                <w:i/>
                <w:iCs/>
                <w:snapToGrid w:val="0"/>
                <w:sz w:val="24"/>
                <w:szCs w:val="24"/>
                <w:vertAlign w:val="superscript"/>
                <w:lang w:eastAsia="en-US"/>
              </w:rPr>
              <w:t xml:space="preserve">          </w:t>
            </w:r>
            <w:r w:rsidRPr="002A029D">
              <w:rPr>
                <w:i/>
                <w:iCs/>
                <w:snapToGrid w:val="0"/>
                <w:sz w:val="24"/>
                <w:szCs w:val="24"/>
                <w:vertAlign w:val="superscript"/>
                <w:lang w:eastAsia="en-US"/>
              </w:rPr>
              <w:t xml:space="preserve"> р</w:t>
            </w:r>
            <w:r w:rsidRPr="002A029D">
              <w:rPr>
                <w:i/>
                <w:iCs/>
                <w:sz w:val="24"/>
                <w:szCs w:val="24"/>
                <w:vertAlign w:val="superscript"/>
                <w:lang w:eastAsia="en-US"/>
              </w:rPr>
              <w:t xml:space="preserve">асшифровка подписи   </w:t>
            </w:r>
            <w:r w:rsidR="006E14F1">
              <w:rPr>
                <w:i/>
                <w:iCs/>
                <w:sz w:val="24"/>
                <w:szCs w:val="24"/>
                <w:vertAlign w:val="superscript"/>
                <w:lang w:eastAsia="en-US"/>
              </w:rPr>
              <w:t xml:space="preserve">    </w:t>
            </w:r>
            <w:r w:rsidRPr="002A029D">
              <w:rPr>
                <w:i/>
                <w:iCs/>
                <w:sz w:val="24"/>
                <w:szCs w:val="24"/>
                <w:vertAlign w:val="superscript"/>
                <w:lang w:eastAsia="en-US"/>
              </w:rPr>
              <w:t xml:space="preserve">     дата</w:t>
            </w:r>
          </w:p>
        </w:tc>
      </w:tr>
    </w:tbl>
    <w:p w:rsidR="006E14F1" w:rsidRDefault="00C42F92" w:rsidP="00C42F92">
      <w:pPr>
        <w:tabs>
          <w:tab w:val="left" w:pos="1000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Pr="002A029D">
        <w:rPr>
          <w:sz w:val="24"/>
          <w:szCs w:val="24"/>
          <w:lang w:eastAsia="en-US"/>
        </w:rPr>
        <w:t xml:space="preserve">рограмма </w:t>
      </w:r>
      <w:r>
        <w:rPr>
          <w:sz w:val="24"/>
          <w:szCs w:val="24"/>
          <w:lang w:eastAsia="en-US"/>
        </w:rPr>
        <w:t xml:space="preserve">ИГА </w:t>
      </w:r>
      <w:r w:rsidRPr="002A029D">
        <w:rPr>
          <w:sz w:val="24"/>
          <w:szCs w:val="24"/>
          <w:lang w:eastAsia="en-US"/>
        </w:rPr>
        <w:t>зарегистрирована в Учебном управлении под учетным номером</w:t>
      </w:r>
    </w:p>
    <w:p w:rsidR="00C42F92" w:rsidRPr="002A029D" w:rsidRDefault="00C42F92" w:rsidP="00C42F92">
      <w:pPr>
        <w:tabs>
          <w:tab w:val="left" w:pos="10000"/>
        </w:tabs>
        <w:rPr>
          <w:sz w:val="24"/>
          <w:szCs w:val="24"/>
          <w:lang w:eastAsia="en-US"/>
        </w:rPr>
      </w:pPr>
      <w:r w:rsidRPr="002A029D">
        <w:rPr>
          <w:sz w:val="24"/>
          <w:szCs w:val="24"/>
          <w:lang w:eastAsia="en-US"/>
        </w:rPr>
        <w:t xml:space="preserve"> </w:t>
      </w:r>
      <w:r w:rsidR="006E14F1">
        <w:rPr>
          <w:sz w:val="24"/>
          <w:szCs w:val="24"/>
          <w:lang w:eastAsia="en-US"/>
        </w:rPr>
        <w:t>_________</w:t>
      </w:r>
      <w:r w:rsidRPr="002A029D">
        <w:rPr>
          <w:sz w:val="24"/>
          <w:szCs w:val="24"/>
          <w:lang w:eastAsia="en-US"/>
        </w:rPr>
        <w:t>__</w:t>
      </w:r>
      <w:r w:rsidR="006B650A">
        <w:rPr>
          <w:sz w:val="24"/>
          <w:szCs w:val="24"/>
          <w:lang w:eastAsia="en-US"/>
        </w:rPr>
        <w:t>__</w:t>
      </w:r>
      <w:r w:rsidRPr="002A029D">
        <w:rPr>
          <w:sz w:val="24"/>
          <w:szCs w:val="24"/>
          <w:lang w:eastAsia="en-US"/>
        </w:rPr>
        <w:t>________ на правах учебно-методического электронного издания.</w:t>
      </w:r>
    </w:p>
    <w:p w:rsidR="006E14F1" w:rsidRDefault="006E14F1" w:rsidP="00C42F92">
      <w:pPr>
        <w:jc w:val="both"/>
        <w:rPr>
          <w:sz w:val="24"/>
          <w:szCs w:val="24"/>
        </w:rPr>
      </w:pPr>
    </w:p>
    <w:p w:rsidR="00C42F92" w:rsidRPr="006B650A" w:rsidRDefault="00C42F92" w:rsidP="00C42F92">
      <w:pPr>
        <w:jc w:val="both"/>
        <w:rPr>
          <w:sz w:val="24"/>
          <w:szCs w:val="24"/>
        </w:rPr>
      </w:pPr>
      <w:r w:rsidRPr="002A029D">
        <w:rPr>
          <w:sz w:val="24"/>
          <w:szCs w:val="24"/>
        </w:rPr>
        <w:t xml:space="preserve">Начальник </w:t>
      </w:r>
      <w:r w:rsidRPr="006B650A">
        <w:rPr>
          <w:sz w:val="24"/>
          <w:szCs w:val="24"/>
          <w:lang w:eastAsia="en-US"/>
        </w:rPr>
        <w:t>УУ</w:t>
      </w:r>
      <w:r w:rsidRPr="006B650A">
        <w:rPr>
          <w:sz w:val="24"/>
          <w:szCs w:val="24"/>
        </w:rPr>
        <w:t xml:space="preserve"> </w:t>
      </w:r>
      <w:r w:rsidR="006B650A" w:rsidRPr="006B650A">
        <w:rPr>
          <w:sz w:val="24"/>
          <w:szCs w:val="24"/>
        </w:rPr>
        <w:t>_____</w:t>
      </w:r>
      <w:r w:rsidR="006B650A">
        <w:rPr>
          <w:sz w:val="24"/>
          <w:szCs w:val="24"/>
        </w:rPr>
        <w:t>________</w:t>
      </w:r>
      <w:r w:rsidR="006B650A" w:rsidRPr="006B650A">
        <w:rPr>
          <w:sz w:val="24"/>
          <w:szCs w:val="24"/>
        </w:rPr>
        <w:t>_____ /</w:t>
      </w:r>
      <w:r w:rsidR="006B650A">
        <w:rPr>
          <w:sz w:val="24"/>
          <w:szCs w:val="24"/>
        </w:rPr>
        <w:t>А.А. Дробязько</w:t>
      </w:r>
      <w:r w:rsidR="006B650A" w:rsidRPr="006B650A">
        <w:rPr>
          <w:sz w:val="24"/>
          <w:szCs w:val="24"/>
        </w:rPr>
        <w:t>/   ___.___ 201</w:t>
      </w:r>
      <w:r w:rsidR="006B650A">
        <w:rPr>
          <w:sz w:val="24"/>
          <w:szCs w:val="24"/>
        </w:rPr>
        <w:t>6</w:t>
      </w:r>
      <w:r w:rsidR="006B650A" w:rsidRPr="006B650A">
        <w:rPr>
          <w:sz w:val="24"/>
          <w:szCs w:val="24"/>
        </w:rPr>
        <w:t xml:space="preserve"> г.</w:t>
      </w:r>
    </w:p>
    <w:p w:rsidR="00C42F92" w:rsidRPr="002A029D" w:rsidRDefault="00C42F92" w:rsidP="00C42F92">
      <w:pPr>
        <w:rPr>
          <w:bCs/>
          <w:sz w:val="24"/>
          <w:szCs w:val="24"/>
          <w:lang w:eastAsia="en-US"/>
        </w:rPr>
      </w:pPr>
      <w:r w:rsidRPr="002A029D">
        <w:rPr>
          <w:b/>
          <w:i/>
          <w:iCs/>
          <w:snapToGrid w:val="0"/>
          <w:sz w:val="24"/>
          <w:szCs w:val="24"/>
          <w:vertAlign w:val="superscript"/>
          <w:lang w:eastAsia="en-US"/>
        </w:rPr>
        <w:t xml:space="preserve">                                                          </w:t>
      </w:r>
      <w:r w:rsidRPr="002A029D">
        <w:rPr>
          <w:i/>
          <w:iCs/>
          <w:snapToGrid w:val="0"/>
          <w:sz w:val="24"/>
          <w:szCs w:val="24"/>
          <w:vertAlign w:val="superscript"/>
          <w:lang w:eastAsia="en-US"/>
        </w:rPr>
        <w:t>личная подпись          р</w:t>
      </w:r>
      <w:r w:rsidRPr="002A029D">
        <w:rPr>
          <w:i/>
          <w:iCs/>
          <w:sz w:val="24"/>
          <w:szCs w:val="24"/>
          <w:vertAlign w:val="superscript"/>
          <w:lang w:eastAsia="en-US"/>
        </w:rPr>
        <w:t>асшифровка подписи                            дата</w:t>
      </w:r>
    </w:p>
    <w:p w:rsidR="00FB76D4" w:rsidRPr="00F14A88" w:rsidRDefault="00175B16" w:rsidP="00EF3555">
      <w:pPr>
        <w:pStyle w:val="1"/>
        <w:numPr>
          <w:ilvl w:val="0"/>
          <w:numId w:val="6"/>
        </w:numPr>
        <w:tabs>
          <w:tab w:val="left" w:pos="1701"/>
        </w:tabs>
        <w:spacing w:before="360" w:after="120"/>
        <w:ind w:hanging="11"/>
        <w:jc w:val="both"/>
        <w:rPr>
          <w:b/>
          <w:sz w:val="24"/>
          <w:szCs w:val="24"/>
        </w:rPr>
      </w:pPr>
      <w:bookmarkStart w:id="0" w:name="_Toc408665097"/>
      <w:r w:rsidRPr="00F14A88">
        <w:rPr>
          <w:b/>
          <w:sz w:val="24"/>
          <w:szCs w:val="24"/>
        </w:rPr>
        <w:lastRenderedPageBreak/>
        <w:t>ОБЩИЕ ПОЛОЖЕНИЯ</w:t>
      </w:r>
      <w:bookmarkEnd w:id="0"/>
    </w:p>
    <w:p w:rsidR="00175B16" w:rsidRPr="00F14A88" w:rsidRDefault="00175B16" w:rsidP="00EF3555">
      <w:pPr>
        <w:pStyle w:val="2"/>
        <w:numPr>
          <w:ilvl w:val="1"/>
          <w:numId w:val="6"/>
        </w:numPr>
        <w:tabs>
          <w:tab w:val="left" w:pos="1701"/>
        </w:tabs>
        <w:ind w:left="709" w:firstLine="0"/>
        <w:jc w:val="both"/>
        <w:rPr>
          <w:rFonts w:ascii="Times New Roman" w:hAnsi="Times New Roman"/>
          <w:i w:val="0"/>
          <w:sz w:val="24"/>
          <w:szCs w:val="24"/>
        </w:rPr>
      </w:pPr>
      <w:bookmarkStart w:id="1" w:name="_Toc408665098"/>
      <w:r w:rsidRPr="00F14A88">
        <w:rPr>
          <w:rFonts w:ascii="Times New Roman" w:hAnsi="Times New Roman"/>
          <w:i w:val="0"/>
          <w:sz w:val="24"/>
          <w:szCs w:val="24"/>
        </w:rPr>
        <w:t>Виды государственной аттестации выпускников по направлению подготовки</w:t>
      </w:r>
      <w:r w:rsidR="005009F1" w:rsidRPr="00F14A88">
        <w:rPr>
          <w:rFonts w:ascii="Times New Roman" w:hAnsi="Times New Roman"/>
          <w:i w:val="0"/>
          <w:sz w:val="24"/>
          <w:szCs w:val="24"/>
        </w:rPr>
        <w:t xml:space="preserve">: </w:t>
      </w:r>
      <w:r w:rsidR="007F7FD1" w:rsidRPr="00F14A88">
        <w:rPr>
          <w:rFonts w:ascii="Times New Roman" w:hAnsi="Times New Roman"/>
          <w:i w:val="0"/>
          <w:sz w:val="24"/>
          <w:szCs w:val="24"/>
        </w:rPr>
        <w:t xml:space="preserve">44.04.02 </w:t>
      </w:r>
      <w:r w:rsidR="00004F1D" w:rsidRPr="00F14A88">
        <w:rPr>
          <w:rFonts w:ascii="Times New Roman" w:hAnsi="Times New Roman"/>
          <w:i w:val="0"/>
          <w:sz w:val="24"/>
          <w:szCs w:val="24"/>
        </w:rPr>
        <w:t xml:space="preserve"> Психолог</w:t>
      </w:r>
      <w:r w:rsidR="00712752" w:rsidRPr="00F14A88">
        <w:rPr>
          <w:rFonts w:ascii="Times New Roman" w:hAnsi="Times New Roman"/>
          <w:i w:val="0"/>
          <w:sz w:val="24"/>
          <w:szCs w:val="24"/>
        </w:rPr>
        <w:t>о-педагогическое образование</w:t>
      </w:r>
      <w:bookmarkEnd w:id="1"/>
    </w:p>
    <w:p w:rsidR="009256DB" w:rsidRPr="00F14A88" w:rsidRDefault="009256DB" w:rsidP="00003C9A">
      <w:pPr>
        <w:keepNext/>
        <w:ind w:firstLine="709"/>
        <w:jc w:val="both"/>
        <w:rPr>
          <w:spacing w:val="-5"/>
          <w:sz w:val="24"/>
          <w:szCs w:val="24"/>
        </w:rPr>
      </w:pPr>
      <w:r w:rsidRPr="00F14A88">
        <w:rPr>
          <w:spacing w:val="-5"/>
          <w:sz w:val="24"/>
          <w:szCs w:val="24"/>
        </w:rPr>
        <w:t>Федеральным государственны</w:t>
      </w:r>
      <w:r w:rsidR="00004F1D" w:rsidRPr="00F14A88">
        <w:rPr>
          <w:spacing w:val="-5"/>
          <w:sz w:val="24"/>
          <w:szCs w:val="24"/>
        </w:rPr>
        <w:t xml:space="preserve">м образовательным стандартом по </w:t>
      </w:r>
      <w:r w:rsidRPr="00F14A88">
        <w:rPr>
          <w:spacing w:val="-5"/>
          <w:sz w:val="24"/>
          <w:szCs w:val="24"/>
        </w:rPr>
        <w:t>направлению</w:t>
      </w:r>
      <w:r w:rsidR="00E80772" w:rsidRPr="00F14A88">
        <w:rPr>
          <w:spacing w:val="-5"/>
          <w:sz w:val="24"/>
          <w:szCs w:val="24"/>
        </w:rPr>
        <w:t> </w:t>
      </w:r>
      <w:r w:rsidRPr="00F14A88">
        <w:rPr>
          <w:spacing w:val="-5"/>
          <w:sz w:val="24"/>
          <w:szCs w:val="24"/>
        </w:rPr>
        <w:t>подготовки</w:t>
      </w:r>
      <w:r w:rsidR="00004F1D" w:rsidRPr="00F14A88">
        <w:rPr>
          <w:spacing w:val="1"/>
          <w:sz w:val="24"/>
          <w:szCs w:val="24"/>
        </w:rPr>
        <w:t xml:space="preserve"> </w:t>
      </w:r>
      <w:r w:rsidR="007F7FD1" w:rsidRPr="00F14A88">
        <w:rPr>
          <w:sz w:val="24"/>
          <w:szCs w:val="24"/>
        </w:rPr>
        <w:t xml:space="preserve">44.04.02  </w:t>
      </w:r>
      <w:r w:rsidR="00004F1D" w:rsidRPr="00F14A88">
        <w:rPr>
          <w:sz w:val="24"/>
          <w:szCs w:val="24"/>
        </w:rPr>
        <w:t>Психолог</w:t>
      </w:r>
      <w:r w:rsidR="00712752" w:rsidRPr="00F14A88">
        <w:rPr>
          <w:sz w:val="24"/>
          <w:szCs w:val="24"/>
        </w:rPr>
        <w:t>о-педагогическое образование</w:t>
      </w:r>
      <w:r w:rsidR="00E80772" w:rsidRPr="00F14A88">
        <w:rPr>
          <w:spacing w:val="1"/>
          <w:sz w:val="24"/>
          <w:szCs w:val="24"/>
        </w:rPr>
        <w:t xml:space="preserve">, </w:t>
      </w:r>
      <w:r w:rsidRPr="00F14A88">
        <w:rPr>
          <w:spacing w:val="-1"/>
          <w:sz w:val="24"/>
          <w:szCs w:val="24"/>
        </w:rPr>
        <w:t xml:space="preserve">утвержденным </w:t>
      </w:r>
      <w:r w:rsidR="00554E71" w:rsidRPr="00F14A88">
        <w:rPr>
          <w:sz w:val="24"/>
          <w:szCs w:val="24"/>
        </w:rPr>
        <w:t>приказом Министерства образования и науки Российской Федерации от "16" апреля 2010 г.  № 376,</w:t>
      </w:r>
      <w:r w:rsidRPr="00F14A88">
        <w:rPr>
          <w:spacing w:val="-1"/>
          <w:sz w:val="24"/>
          <w:szCs w:val="24"/>
        </w:rPr>
        <w:t xml:space="preserve"> предусмотрена государственная аттестация выпускников в </w:t>
      </w:r>
      <w:r w:rsidRPr="00F14A88">
        <w:rPr>
          <w:spacing w:val="-2"/>
          <w:sz w:val="24"/>
          <w:szCs w:val="24"/>
        </w:rPr>
        <w:t>виде:</w:t>
      </w:r>
    </w:p>
    <w:p w:rsidR="009256DB" w:rsidRPr="00F14A88" w:rsidRDefault="009256DB" w:rsidP="00EF3555">
      <w:pPr>
        <w:pStyle w:val="af9"/>
        <w:keepNext/>
        <w:numPr>
          <w:ilvl w:val="3"/>
          <w:numId w:val="20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/>
        <w:jc w:val="both"/>
      </w:pPr>
      <w:r w:rsidRPr="00F14A88">
        <w:t xml:space="preserve">государственного экзамена </w:t>
      </w:r>
      <w:r w:rsidR="00B0004A" w:rsidRPr="00F14A88">
        <w:t>(</w:t>
      </w:r>
      <w:r w:rsidR="00F73272" w:rsidRPr="00F14A88">
        <w:t xml:space="preserve">итоговый </w:t>
      </w:r>
      <w:r w:rsidRPr="00F14A88">
        <w:t xml:space="preserve">междисциплинарный </w:t>
      </w:r>
      <w:r w:rsidR="005009F1" w:rsidRPr="00F14A88">
        <w:t>экзамен</w:t>
      </w:r>
      <w:r w:rsidR="00B0004A" w:rsidRPr="00F14A88">
        <w:t>)</w:t>
      </w:r>
      <w:r w:rsidRPr="00F14A88">
        <w:t>;</w:t>
      </w:r>
    </w:p>
    <w:p w:rsidR="009256DB" w:rsidRPr="00F14A88" w:rsidRDefault="009256DB" w:rsidP="00EF3555">
      <w:pPr>
        <w:pStyle w:val="af9"/>
        <w:keepNext/>
        <w:numPr>
          <w:ilvl w:val="3"/>
          <w:numId w:val="20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/>
        <w:jc w:val="both"/>
      </w:pPr>
      <w:r w:rsidRPr="00F14A88">
        <w:t>защиты выпускной квалификационной работы.</w:t>
      </w:r>
    </w:p>
    <w:p w:rsidR="009256DB" w:rsidRPr="00F14A88" w:rsidRDefault="009256DB" w:rsidP="00EF3555">
      <w:pPr>
        <w:pStyle w:val="2"/>
        <w:numPr>
          <w:ilvl w:val="1"/>
          <w:numId w:val="6"/>
        </w:numPr>
        <w:jc w:val="both"/>
        <w:rPr>
          <w:rFonts w:ascii="Times New Roman" w:hAnsi="Times New Roman"/>
          <w:i w:val="0"/>
          <w:sz w:val="24"/>
          <w:szCs w:val="24"/>
        </w:rPr>
      </w:pPr>
      <w:bookmarkStart w:id="2" w:name="_Toc408665099"/>
      <w:r w:rsidRPr="00F14A88">
        <w:rPr>
          <w:rFonts w:ascii="Times New Roman" w:hAnsi="Times New Roman"/>
          <w:i w:val="0"/>
          <w:sz w:val="24"/>
          <w:szCs w:val="24"/>
        </w:rPr>
        <w:t>Виды профессиональной деятельности выпускников</w:t>
      </w:r>
      <w:bookmarkEnd w:id="2"/>
    </w:p>
    <w:p w:rsidR="005009F1" w:rsidRPr="00F14A88" w:rsidRDefault="00FB76D4" w:rsidP="00003C9A">
      <w:pPr>
        <w:keepNext/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Основной образовательной программой по</w:t>
      </w:r>
      <w:r w:rsidR="0048740D" w:rsidRPr="00F14A88">
        <w:rPr>
          <w:sz w:val="24"/>
          <w:szCs w:val="24"/>
        </w:rPr>
        <w:t xml:space="preserve"> </w:t>
      </w:r>
      <w:r w:rsidR="00E80772" w:rsidRPr="00F14A88">
        <w:rPr>
          <w:spacing w:val="-5"/>
          <w:sz w:val="24"/>
          <w:szCs w:val="24"/>
        </w:rPr>
        <w:t>направлению подготовки</w:t>
      </w:r>
      <w:r w:rsidR="00004F1D" w:rsidRPr="00F14A88">
        <w:rPr>
          <w:spacing w:val="-5"/>
          <w:sz w:val="24"/>
          <w:szCs w:val="24"/>
        </w:rPr>
        <w:t xml:space="preserve"> </w:t>
      </w:r>
      <w:r w:rsidR="00BC12D1" w:rsidRPr="00F14A88">
        <w:rPr>
          <w:sz w:val="24"/>
          <w:szCs w:val="24"/>
        </w:rPr>
        <w:t xml:space="preserve">44.04.02  </w:t>
      </w:r>
      <w:r w:rsidR="00994CE2" w:rsidRPr="00F14A88">
        <w:rPr>
          <w:sz w:val="24"/>
          <w:szCs w:val="24"/>
        </w:rPr>
        <w:t>«Психолого-педагогическое образование</w:t>
      </w:r>
      <w:r w:rsidR="00712752" w:rsidRPr="00F14A88">
        <w:rPr>
          <w:sz w:val="24"/>
          <w:szCs w:val="24"/>
        </w:rPr>
        <w:t>»</w:t>
      </w:r>
      <w:r w:rsidR="00994CE2" w:rsidRPr="00F14A88">
        <w:rPr>
          <w:spacing w:val="1"/>
          <w:sz w:val="24"/>
          <w:szCs w:val="24"/>
        </w:rPr>
        <w:t xml:space="preserve"> </w:t>
      </w:r>
      <w:r w:rsidRPr="00F14A88">
        <w:rPr>
          <w:sz w:val="24"/>
          <w:szCs w:val="24"/>
        </w:rPr>
        <w:t>предусматривается подготовка выпускников к следующим видам профессиональной деятельности</w:t>
      </w:r>
      <w:r w:rsidR="00994CE2" w:rsidRPr="00F14A88">
        <w:rPr>
          <w:sz w:val="24"/>
          <w:szCs w:val="24"/>
        </w:rPr>
        <w:t xml:space="preserve"> </w:t>
      </w:r>
      <w:r w:rsidR="005009F1" w:rsidRPr="00F14A88">
        <w:rPr>
          <w:sz w:val="24"/>
          <w:szCs w:val="24"/>
        </w:rPr>
        <w:t xml:space="preserve"> в сферах: образования, социальной сфере. </w:t>
      </w:r>
    </w:p>
    <w:p w:rsidR="00004F1D" w:rsidRPr="00F14A88" w:rsidRDefault="00004F1D" w:rsidP="00003C9A">
      <w:pPr>
        <w:keepNext/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BF5CA0" w:rsidRDefault="00BF5CA0" w:rsidP="00BF5CA0">
      <w:pPr>
        <w:pStyle w:val="af9"/>
        <w:keepNext/>
        <w:numPr>
          <w:ilvl w:val="3"/>
          <w:numId w:val="20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/>
        <w:jc w:val="both"/>
      </w:pPr>
      <w:bookmarkStart w:id="3" w:name="_Toc408665100"/>
      <w: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детям, испытывающим трудности в освоении образовательных программ, развитии и социальной адаптации;</w:t>
      </w:r>
    </w:p>
    <w:p w:rsidR="00BF5CA0" w:rsidRDefault="00BF5CA0" w:rsidP="00BF5CA0">
      <w:pPr>
        <w:pStyle w:val="af9"/>
        <w:keepNext/>
        <w:numPr>
          <w:ilvl w:val="3"/>
          <w:numId w:val="20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/>
        <w:jc w:val="both"/>
      </w:pPr>
      <w:r>
        <w:t>педагогическая деятельность;</w:t>
      </w:r>
    </w:p>
    <w:p w:rsidR="00BF5CA0" w:rsidRPr="00691F08" w:rsidRDefault="00BF5CA0" w:rsidP="00BF5CA0">
      <w:pPr>
        <w:pStyle w:val="af9"/>
        <w:keepNext/>
        <w:numPr>
          <w:ilvl w:val="3"/>
          <w:numId w:val="20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/>
        <w:jc w:val="both"/>
      </w:pPr>
      <w:r w:rsidRPr="00691F08">
        <w:t>научно-исследовательская деятельность</w:t>
      </w:r>
      <w:r>
        <w:t>.</w:t>
      </w:r>
    </w:p>
    <w:p w:rsidR="00175B16" w:rsidRPr="00F14A88" w:rsidRDefault="00175B16" w:rsidP="00EF3555">
      <w:pPr>
        <w:pStyle w:val="2"/>
        <w:numPr>
          <w:ilvl w:val="1"/>
          <w:numId w:val="6"/>
        </w:numPr>
        <w:ind w:left="1077"/>
        <w:jc w:val="both"/>
        <w:rPr>
          <w:rFonts w:ascii="Times New Roman" w:hAnsi="Times New Roman"/>
          <w:i w:val="0"/>
          <w:sz w:val="24"/>
          <w:szCs w:val="24"/>
        </w:rPr>
      </w:pPr>
      <w:r w:rsidRPr="00F14A88">
        <w:rPr>
          <w:rFonts w:ascii="Times New Roman" w:hAnsi="Times New Roman"/>
          <w:i w:val="0"/>
          <w:sz w:val="24"/>
          <w:szCs w:val="24"/>
        </w:rPr>
        <w:t>Требования к результатам освоения О</w:t>
      </w:r>
      <w:r w:rsidR="00B0004A" w:rsidRPr="00F14A88">
        <w:rPr>
          <w:rFonts w:ascii="Times New Roman" w:hAnsi="Times New Roman"/>
          <w:i w:val="0"/>
          <w:sz w:val="24"/>
          <w:szCs w:val="24"/>
        </w:rPr>
        <w:t>П</w:t>
      </w:r>
      <w:r w:rsidRPr="00F14A88">
        <w:rPr>
          <w:rFonts w:ascii="Times New Roman" w:hAnsi="Times New Roman"/>
          <w:i w:val="0"/>
          <w:sz w:val="24"/>
          <w:szCs w:val="24"/>
        </w:rPr>
        <w:t>ОП</w:t>
      </w:r>
      <w:bookmarkEnd w:id="3"/>
    </w:p>
    <w:p w:rsidR="00315DE8" w:rsidRPr="00F14A88" w:rsidRDefault="00315DE8" w:rsidP="00003C9A">
      <w:pPr>
        <w:pStyle w:val="af5"/>
        <w:keepNext/>
        <w:tabs>
          <w:tab w:val="clear" w:pos="720"/>
          <w:tab w:val="clear" w:pos="756"/>
        </w:tabs>
        <w:spacing w:line="240" w:lineRule="auto"/>
        <w:ind w:left="0" w:firstLine="709"/>
      </w:pPr>
      <w:r w:rsidRPr="00F14A88">
        <w:t xml:space="preserve">Выпускник </w:t>
      </w:r>
      <w:r w:rsidR="00B0004A" w:rsidRPr="00F14A88">
        <w:t xml:space="preserve">в результате освоения ОПОП </w:t>
      </w:r>
      <w:r w:rsidRPr="00F14A88">
        <w:t>должен обладать следующими компетенциями:</w:t>
      </w:r>
    </w:p>
    <w:p w:rsidR="00EF3555" w:rsidRPr="00F14A88" w:rsidRDefault="00EF3555" w:rsidP="00EF3555">
      <w:pPr>
        <w:pStyle w:val="af1"/>
        <w:keepNext/>
        <w:rPr>
          <w:b/>
          <w:sz w:val="24"/>
          <w:szCs w:val="24"/>
        </w:rPr>
      </w:pPr>
      <w:r w:rsidRPr="00F14A88">
        <w:rPr>
          <w:b/>
          <w:sz w:val="24"/>
          <w:szCs w:val="24"/>
        </w:rPr>
        <w:t xml:space="preserve">общекультурными (ОК): </w:t>
      </w:r>
    </w:p>
    <w:p w:rsidR="00EF3555" w:rsidRPr="00C80DDD" w:rsidRDefault="00EF3555" w:rsidP="00C80DDD">
      <w:pPr>
        <w:pStyle w:val="af9"/>
        <w:keepNext/>
        <w:numPr>
          <w:ilvl w:val="0"/>
          <w:numId w:val="65"/>
        </w:numPr>
        <w:jc w:val="both"/>
      </w:pPr>
      <w:r w:rsidRPr="00C80DDD">
        <w:t>способностью к абстрактному мышлению, анализу, синтезу (ОК-1);</w:t>
      </w:r>
    </w:p>
    <w:p w:rsidR="00EF3555" w:rsidRPr="00C80DDD" w:rsidRDefault="00EF3555" w:rsidP="00C80DDD">
      <w:pPr>
        <w:pStyle w:val="af9"/>
        <w:keepNext/>
        <w:numPr>
          <w:ilvl w:val="0"/>
          <w:numId w:val="65"/>
        </w:numPr>
        <w:jc w:val="both"/>
      </w:pPr>
      <w:r w:rsidRPr="00C80DDD"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EF3555" w:rsidRPr="00C80DDD" w:rsidRDefault="00EF3555" w:rsidP="00C80DDD">
      <w:pPr>
        <w:pStyle w:val="af9"/>
        <w:keepNext/>
        <w:numPr>
          <w:ilvl w:val="0"/>
          <w:numId w:val="65"/>
        </w:numPr>
        <w:jc w:val="both"/>
      </w:pPr>
      <w:r w:rsidRPr="00C80DDD">
        <w:t>готовностью к саморазвитию, самореализации, использованию творческого потенциала (ОК-3);</w:t>
      </w:r>
    </w:p>
    <w:p w:rsidR="00EF3555" w:rsidRPr="00F14A88" w:rsidRDefault="00EF3555" w:rsidP="00EF3555">
      <w:pPr>
        <w:pStyle w:val="af1"/>
        <w:keepNext/>
        <w:rPr>
          <w:b/>
          <w:bCs/>
          <w:iCs/>
          <w:sz w:val="24"/>
          <w:szCs w:val="24"/>
        </w:rPr>
      </w:pPr>
      <w:r w:rsidRPr="00F14A88">
        <w:rPr>
          <w:b/>
          <w:bCs/>
          <w:iCs/>
          <w:sz w:val="24"/>
          <w:szCs w:val="24"/>
        </w:rPr>
        <w:t>общепрофессиональными компетенциями (ОПК):</w:t>
      </w:r>
    </w:p>
    <w:p w:rsidR="00EF3555" w:rsidRPr="00C80DDD" w:rsidRDefault="00EF3555" w:rsidP="00C80DDD">
      <w:pPr>
        <w:pStyle w:val="af9"/>
        <w:keepNext/>
        <w:numPr>
          <w:ilvl w:val="0"/>
          <w:numId w:val="66"/>
        </w:numPr>
        <w:jc w:val="both"/>
      </w:pPr>
      <w:r w:rsidRPr="00C80DDD">
        <w:t>способностью выстраивать взаимодействие и образовательный процесс с учетом закономерностей психического развития человека и зоны ближайшего развития учащихся (ОПК-1);</w:t>
      </w:r>
    </w:p>
    <w:p w:rsidR="00EF3555" w:rsidRPr="00C80DDD" w:rsidRDefault="00EF3555" w:rsidP="00C80DDD">
      <w:pPr>
        <w:pStyle w:val="af9"/>
        <w:keepNext/>
        <w:numPr>
          <w:ilvl w:val="0"/>
          <w:numId w:val="66"/>
        </w:numPr>
        <w:jc w:val="both"/>
      </w:pPr>
      <w:r w:rsidRPr="00C80DDD">
        <w:t>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 (ОПК-2);</w:t>
      </w:r>
    </w:p>
    <w:p w:rsidR="00EF3555" w:rsidRPr="00C80DDD" w:rsidRDefault="00EF3555" w:rsidP="00C80DDD">
      <w:pPr>
        <w:pStyle w:val="af9"/>
        <w:keepNext/>
        <w:numPr>
          <w:ilvl w:val="0"/>
          <w:numId w:val="66"/>
        </w:numPr>
        <w:jc w:val="both"/>
      </w:pPr>
      <w:r w:rsidRPr="00C80DDD">
        <w:t>умением организовывать межличностные контакты, общение (в том числе, в поликультурной среде) и совместную деятельность детей и взрослых (ОПК-3);</w:t>
      </w:r>
    </w:p>
    <w:p w:rsidR="00EF3555" w:rsidRPr="00C80DDD" w:rsidRDefault="00EF3555" w:rsidP="00C80DDD">
      <w:pPr>
        <w:pStyle w:val="af9"/>
        <w:keepNext/>
        <w:numPr>
          <w:ilvl w:val="0"/>
          <w:numId w:val="66"/>
        </w:numPr>
        <w:jc w:val="both"/>
      </w:pPr>
      <w:r w:rsidRPr="00C80DDD">
        <w:t>уметь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 (ОПК-4);</w:t>
      </w:r>
    </w:p>
    <w:p w:rsidR="00EF3555" w:rsidRPr="00C80DDD" w:rsidRDefault="00EF3555" w:rsidP="00C80DDD">
      <w:pPr>
        <w:pStyle w:val="af9"/>
        <w:keepNext/>
        <w:numPr>
          <w:ilvl w:val="0"/>
          <w:numId w:val="66"/>
        </w:numPr>
        <w:jc w:val="both"/>
      </w:pPr>
      <w:r w:rsidRPr="00C80DDD">
        <w:t>способностью проектировать и осуществлять диагностическую работу, необходимую в его профессиональной деятельности (ОПК-5);</w:t>
      </w:r>
    </w:p>
    <w:p w:rsidR="00EF3555" w:rsidRPr="00C80DDD" w:rsidRDefault="00EF3555" w:rsidP="00C80DDD">
      <w:pPr>
        <w:pStyle w:val="af9"/>
        <w:keepNext/>
        <w:numPr>
          <w:ilvl w:val="0"/>
          <w:numId w:val="66"/>
        </w:numPr>
        <w:jc w:val="both"/>
      </w:pPr>
      <w:r w:rsidRPr="00C80DDD">
        <w:t>владеть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(ОПК-6);</w:t>
      </w:r>
    </w:p>
    <w:p w:rsidR="00EF3555" w:rsidRPr="00C80DDD" w:rsidRDefault="00EF3555" w:rsidP="00C80DDD">
      <w:pPr>
        <w:pStyle w:val="af9"/>
        <w:keepNext/>
        <w:numPr>
          <w:ilvl w:val="0"/>
          <w:numId w:val="66"/>
        </w:numPr>
        <w:jc w:val="both"/>
      </w:pPr>
      <w:r w:rsidRPr="00C80DDD">
        <w:lastRenderedPageBreak/>
        <w:t>способностью применять 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 (ОПК-8);</w:t>
      </w:r>
    </w:p>
    <w:p w:rsidR="00EF3555" w:rsidRPr="00F14A88" w:rsidRDefault="00BF5CA0" w:rsidP="00EF3555">
      <w:pPr>
        <w:pStyle w:val="af1"/>
        <w:keepNext/>
        <w:rPr>
          <w:b/>
          <w:bCs/>
          <w:iCs/>
          <w:sz w:val="24"/>
          <w:szCs w:val="24"/>
        </w:rPr>
      </w:pPr>
      <w:r w:rsidRPr="00742E5E">
        <w:rPr>
          <w:b/>
          <w:bCs/>
          <w:iCs/>
          <w:sz w:val="24"/>
          <w:szCs w:val="24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детям, испытывающим трудности в освоении образовательных программ, развитии и социальной адаптации</w:t>
      </w:r>
      <w:r>
        <w:rPr>
          <w:b/>
          <w:bCs/>
          <w:iCs/>
          <w:sz w:val="24"/>
          <w:szCs w:val="24"/>
        </w:rPr>
        <w:t>:</w:t>
      </w:r>
    </w:p>
    <w:p w:rsidR="00EF3555" w:rsidRPr="00C80DDD" w:rsidRDefault="00EF3555" w:rsidP="00C80DDD">
      <w:pPr>
        <w:pStyle w:val="af9"/>
        <w:keepNext/>
        <w:numPr>
          <w:ilvl w:val="0"/>
          <w:numId w:val="67"/>
        </w:numPr>
        <w:jc w:val="both"/>
      </w:pPr>
      <w:r w:rsidRPr="00C80DDD">
        <w:t>способностью проводить диагностику</w:t>
      </w:r>
      <w:r w:rsidR="005522E8" w:rsidRPr="00C80DDD">
        <w:t xml:space="preserve"> </w:t>
      </w:r>
      <w:r w:rsidRPr="00C80DDD">
        <w:t>психического развития детей и подростков (ПК-1);</w:t>
      </w:r>
    </w:p>
    <w:p w:rsidR="00EF3555" w:rsidRPr="00C80DDD" w:rsidRDefault="00EF3555" w:rsidP="00C80DDD">
      <w:pPr>
        <w:pStyle w:val="af9"/>
        <w:keepNext/>
        <w:numPr>
          <w:ilvl w:val="0"/>
          <w:numId w:val="67"/>
        </w:numPr>
        <w:jc w:val="both"/>
      </w:pPr>
      <w:r w:rsidRPr="00C80DDD">
        <w:t>способностью проектировать профилактические и коррекционно-развивающие программы (ПК-2);</w:t>
      </w:r>
    </w:p>
    <w:p w:rsidR="00EF3555" w:rsidRPr="00C80DDD" w:rsidRDefault="00EF3555" w:rsidP="00C80DDD">
      <w:pPr>
        <w:pStyle w:val="af9"/>
        <w:keepNext/>
        <w:numPr>
          <w:ilvl w:val="0"/>
          <w:numId w:val="67"/>
        </w:numPr>
        <w:jc w:val="both"/>
      </w:pPr>
      <w:r w:rsidRPr="00C80DDD">
        <w:t>способностью проектировать стратегию индивидуальной и групповой коррекционно-развивающей работы с детьми на основе результатов диагностики (ПК-3);</w:t>
      </w:r>
    </w:p>
    <w:p w:rsidR="00EF3555" w:rsidRPr="00C80DDD" w:rsidRDefault="00EF3555" w:rsidP="00C80DDD">
      <w:pPr>
        <w:pStyle w:val="af9"/>
        <w:keepNext/>
        <w:numPr>
          <w:ilvl w:val="0"/>
          <w:numId w:val="67"/>
        </w:numPr>
        <w:jc w:val="both"/>
      </w:pPr>
      <w:proofErr w:type="gramStart"/>
      <w:r w:rsidRPr="00C80DDD">
        <w:t>способен</w:t>
      </w:r>
      <w:proofErr w:type="gramEnd"/>
      <w:r w:rsidRPr="00C80DDD">
        <w:t xml:space="preserve">  конструктивно взаимодействовать со смежными специалистами по вопросам развития способностей детей и подростков (ПК-4); </w:t>
      </w:r>
    </w:p>
    <w:p w:rsidR="00EF3555" w:rsidRPr="00C80DDD" w:rsidRDefault="00EF3555" w:rsidP="00C80DDD">
      <w:pPr>
        <w:pStyle w:val="af9"/>
        <w:keepNext/>
        <w:numPr>
          <w:ilvl w:val="0"/>
          <w:numId w:val="67"/>
        </w:numPr>
        <w:jc w:val="both"/>
      </w:pPr>
      <w:r w:rsidRPr="00C80DDD">
        <w:t>готовностью использовать инновационные обучающие технологии с учетом задач каждого возрастного этапа (ПК-5)</w:t>
      </w:r>
    </w:p>
    <w:p w:rsidR="00EF3555" w:rsidRPr="00C80DDD" w:rsidRDefault="00EF3555" w:rsidP="00C80DDD">
      <w:pPr>
        <w:pStyle w:val="af9"/>
        <w:keepNext/>
        <w:numPr>
          <w:ilvl w:val="0"/>
          <w:numId w:val="67"/>
        </w:numPr>
        <w:jc w:val="both"/>
      </w:pPr>
      <w:r w:rsidRPr="00C80DDD">
        <w:t>способностью разрабатывать рекомендации субъектам образования по вопросам развития и обучения ребенка (ПК-6);</w:t>
      </w:r>
    </w:p>
    <w:p w:rsidR="00EF3555" w:rsidRPr="00C80DDD" w:rsidRDefault="00EF3555" w:rsidP="00C80DDD">
      <w:pPr>
        <w:pStyle w:val="af9"/>
        <w:keepNext/>
        <w:numPr>
          <w:ilvl w:val="0"/>
          <w:numId w:val="67"/>
        </w:numPr>
        <w:jc w:val="both"/>
      </w:pPr>
      <w:proofErr w:type="gramStart"/>
      <w:r w:rsidRPr="00C80DDD">
        <w:t>способен</w:t>
      </w:r>
      <w:proofErr w:type="gramEnd"/>
      <w:r w:rsidRPr="00C80DDD">
        <w:t xml:space="preserve"> проводить диагностику образовательной среды, определять причины нарушений в обучении, поведении и развитии детей и подростков (ПК-7);</w:t>
      </w:r>
    </w:p>
    <w:p w:rsidR="00EF3555" w:rsidRPr="00C80DDD" w:rsidRDefault="00EF3555" w:rsidP="00C80DDD">
      <w:pPr>
        <w:pStyle w:val="af9"/>
        <w:keepNext/>
        <w:numPr>
          <w:ilvl w:val="0"/>
          <w:numId w:val="67"/>
        </w:numPr>
        <w:jc w:val="both"/>
      </w:pPr>
      <w:proofErr w:type="gramStart"/>
      <w:r w:rsidRPr="00C80DDD">
        <w:t>способен</w:t>
      </w:r>
      <w:proofErr w:type="gramEnd"/>
      <w:r w:rsidRPr="00C80DDD">
        <w:t xml:space="preserve"> консультировать педагогов, администрацию, воспитанников/обучающихся по вопросам оптимизации учебного процесса (ПК-9);</w:t>
      </w:r>
    </w:p>
    <w:p w:rsidR="00EF3555" w:rsidRPr="00F14A88" w:rsidRDefault="00EF3555" w:rsidP="00EF3555">
      <w:pPr>
        <w:pStyle w:val="af1"/>
        <w:keepNext/>
        <w:rPr>
          <w:b/>
          <w:bCs/>
          <w:iCs/>
          <w:sz w:val="24"/>
          <w:szCs w:val="24"/>
        </w:rPr>
      </w:pPr>
      <w:r w:rsidRPr="00F14A88">
        <w:rPr>
          <w:b/>
          <w:bCs/>
          <w:iCs/>
          <w:sz w:val="24"/>
          <w:szCs w:val="24"/>
        </w:rPr>
        <w:t xml:space="preserve">педагогическая деятельность: </w:t>
      </w:r>
    </w:p>
    <w:p w:rsidR="00EF3555" w:rsidRPr="00C80DDD" w:rsidRDefault="00EF3555" w:rsidP="00C80DDD">
      <w:pPr>
        <w:pStyle w:val="af9"/>
        <w:keepNext/>
        <w:numPr>
          <w:ilvl w:val="0"/>
          <w:numId w:val="68"/>
        </w:numPr>
        <w:jc w:val="both"/>
      </w:pPr>
      <w:r w:rsidRPr="00C80DDD">
        <w:t>готов использовать современные инновационные методы и технологии в проектировании образовательной работы (ПК-23);</w:t>
      </w:r>
    </w:p>
    <w:p w:rsidR="00EF3555" w:rsidRPr="00C80DDD" w:rsidRDefault="00EF3555" w:rsidP="00C80DDD">
      <w:pPr>
        <w:pStyle w:val="af9"/>
        <w:keepNext/>
        <w:numPr>
          <w:ilvl w:val="0"/>
          <w:numId w:val="68"/>
        </w:numPr>
        <w:jc w:val="both"/>
      </w:pPr>
      <w:r w:rsidRPr="00C80DDD">
        <w:t>способностью проводить анализ и обобщение образовательной деятельности организации (ПК-30);</w:t>
      </w:r>
    </w:p>
    <w:p w:rsidR="00EF3555" w:rsidRPr="00C80DDD" w:rsidRDefault="00EF3555" w:rsidP="00C80DDD">
      <w:pPr>
        <w:pStyle w:val="af9"/>
        <w:keepNext/>
        <w:numPr>
          <w:ilvl w:val="0"/>
          <w:numId w:val="68"/>
        </w:numPr>
        <w:jc w:val="both"/>
      </w:pPr>
      <w:proofErr w:type="gramStart"/>
      <w:r w:rsidRPr="00C80DDD">
        <w:t>способен</w:t>
      </w:r>
      <w:proofErr w:type="gramEnd"/>
      <w:r w:rsidRPr="00C80DDD">
        <w:t xml:space="preserve"> проводить экспертную оценку образовательной среды и методического обеспечения учебно-воспитательного процесса в учреждении и разрабатывать рекомендации по повышению их качества (ПК-32).</w:t>
      </w:r>
    </w:p>
    <w:p w:rsidR="00EF3555" w:rsidRPr="00F14A88" w:rsidRDefault="00EF3555" w:rsidP="00EF3555">
      <w:pPr>
        <w:pStyle w:val="af1"/>
        <w:keepNext/>
        <w:rPr>
          <w:b/>
          <w:bCs/>
          <w:iCs/>
          <w:sz w:val="24"/>
          <w:szCs w:val="24"/>
        </w:rPr>
      </w:pPr>
      <w:r w:rsidRPr="00F14A88">
        <w:rPr>
          <w:b/>
          <w:bCs/>
          <w:iCs/>
          <w:sz w:val="24"/>
          <w:szCs w:val="24"/>
        </w:rPr>
        <w:t xml:space="preserve">научно-исследовательская деятельность: </w:t>
      </w:r>
    </w:p>
    <w:p w:rsidR="00EF3555" w:rsidRPr="00C80DDD" w:rsidRDefault="00EF3555" w:rsidP="00C80DDD">
      <w:pPr>
        <w:pStyle w:val="af9"/>
        <w:keepNext/>
        <w:numPr>
          <w:ilvl w:val="0"/>
          <w:numId w:val="69"/>
        </w:numPr>
        <w:jc w:val="both"/>
      </w:pPr>
      <w:r w:rsidRPr="00C80DDD">
        <w:t>способностью проводить теоретический анализ психолого-педагогической литературы (ПК-33);</w:t>
      </w:r>
    </w:p>
    <w:p w:rsidR="00EF3555" w:rsidRPr="00C80DDD" w:rsidRDefault="00EF3555" w:rsidP="00C80DDD">
      <w:pPr>
        <w:pStyle w:val="af9"/>
        <w:keepNext/>
        <w:numPr>
          <w:ilvl w:val="0"/>
          <w:numId w:val="69"/>
        </w:numPr>
        <w:jc w:val="both"/>
      </w:pPr>
      <w:r w:rsidRPr="00C80DDD">
        <w:t>способностью выделять актуальные проблемы развития современной системы образования, обучения и развития детей (ПК-34);</w:t>
      </w:r>
    </w:p>
    <w:p w:rsidR="00EF3555" w:rsidRPr="00C80DDD" w:rsidRDefault="00EF3555" w:rsidP="00C80DDD">
      <w:pPr>
        <w:pStyle w:val="af9"/>
        <w:keepNext/>
        <w:numPr>
          <w:ilvl w:val="0"/>
          <w:numId w:val="69"/>
        </w:numPr>
        <w:jc w:val="both"/>
      </w:pPr>
      <w:r w:rsidRPr="00C80DDD">
        <w:t>готовностью использовать инновационные обучающие технологии с учетом задач каждого возрастного этапа (ПК-37);</w:t>
      </w:r>
    </w:p>
    <w:p w:rsidR="00EF3555" w:rsidRPr="00C80DDD" w:rsidRDefault="00EF3555" w:rsidP="00C80DDD">
      <w:pPr>
        <w:pStyle w:val="af9"/>
        <w:keepNext/>
        <w:numPr>
          <w:ilvl w:val="0"/>
          <w:numId w:val="69"/>
        </w:numPr>
        <w:jc w:val="both"/>
      </w:pPr>
      <w:r w:rsidRPr="00C80DDD">
        <w:t>способностью представлять научному сообществу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 (ПК-40);</w:t>
      </w:r>
    </w:p>
    <w:p w:rsidR="00EF3555" w:rsidRPr="00F14A88" w:rsidRDefault="00EF3555" w:rsidP="00EF3555">
      <w:pPr>
        <w:pStyle w:val="af1"/>
        <w:keepNext/>
        <w:rPr>
          <w:b/>
          <w:bCs/>
          <w:iCs/>
          <w:sz w:val="24"/>
          <w:szCs w:val="24"/>
        </w:rPr>
      </w:pPr>
      <w:r w:rsidRPr="00F14A88">
        <w:rPr>
          <w:b/>
          <w:bCs/>
          <w:iCs/>
          <w:sz w:val="24"/>
          <w:szCs w:val="24"/>
        </w:rPr>
        <w:t>дополнительными компетенциями:</w:t>
      </w:r>
    </w:p>
    <w:p w:rsidR="00EF3555" w:rsidRPr="00C80DDD" w:rsidRDefault="00EF3555" w:rsidP="00C80DDD">
      <w:pPr>
        <w:pStyle w:val="af9"/>
        <w:keepNext/>
        <w:numPr>
          <w:ilvl w:val="0"/>
          <w:numId w:val="70"/>
        </w:numPr>
        <w:jc w:val="both"/>
      </w:pPr>
      <w:r w:rsidRPr="00C80DDD">
        <w:t>способностью к проведению диагностики и экспертизы образовательной среды (ПК-59);</w:t>
      </w:r>
    </w:p>
    <w:p w:rsidR="00EF3555" w:rsidRPr="00C80DDD" w:rsidRDefault="00EF3555" w:rsidP="00C80DDD">
      <w:pPr>
        <w:pStyle w:val="af9"/>
        <w:keepNext/>
        <w:numPr>
          <w:ilvl w:val="0"/>
          <w:numId w:val="70"/>
        </w:numPr>
        <w:jc w:val="both"/>
      </w:pPr>
      <w:r w:rsidRPr="00C80DDD">
        <w:t>готовностью к профессиональной коммуникации субъектами образовательной среды (ПК-60);</w:t>
      </w:r>
    </w:p>
    <w:p w:rsidR="00EF3555" w:rsidRPr="00C80DDD" w:rsidRDefault="00EF3555" w:rsidP="00C80DDD">
      <w:pPr>
        <w:pStyle w:val="af9"/>
        <w:keepNext/>
        <w:numPr>
          <w:ilvl w:val="0"/>
          <w:numId w:val="70"/>
        </w:numPr>
        <w:jc w:val="both"/>
      </w:pPr>
      <w:r w:rsidRPr="00C80DDD">
        <w:t>способностью к разработке программ по обеспечению безопасности образовательной среды (ПК-61).</w:t>
      </w:r>
    </w:p>
    <w:p w:rsidR="00C80DDD" w:rsidRDefault="00C80DDD" w:rsidP="00C80DDD">
      <w:pPr>
        <w:pStyle w:val="1"/>
        <w:tabs>
          <w:tab w:val="left" w:pos="1701"/>
        </w:tabs>
        <w:ind w:left="426"/>
        <w:jc w:val="both"/>
        <w:rPr>
          <w:b/>
          <w:sz w:val="24"/>
          <w:szCs w:val="24"/>
        </w:rPr>
      </w:pPr>
      <w:bookmarkStart w:id="4" w:name="_Toc408665101"/>
    </w:p>
    <w:p w:rsidR="00FB76D4" w:rsidRPr="00F14A88" w:rsidRDefault="00C80DDD" w:rsidP="00EF3555">
      <w:pPr>
        <w:pStyle w:val="1"/>
        <w:numPr>
          <w:ilvl w:val="0"/>
          <w:numId w:val="23"/>
        </w:numPr>
        <w:tabs>
          <w:tab w:val="left" w:pos="1701"/>
        </w:tabs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</w:t>
      </w:r>
      <w:r w:rsidR="0083715A" w:rsidRPr="00F14A88">
        <w:rPr>
          <w:b/>
          <w:sz w:val="24"/>
          <w:szCs w:val="24"/>
        </w:rPr>
        <w:t>ЕБОВАНИЯ К ВЫПУСКНИКУ, ПРОВЕРЯЕМЫЕ В ХОДЕ ИТОГОВОГО ГОСУДАРСТВЕННОГО ЭКЗАМЕНА</w:t>
      </w:r>
      <w:bookmarkEnd w:id="4"/>
    </w:p>
    <w:p w:rsidR="0083715A" w:rsidRPr="00F14A88" w:rsidRDefault="0083715A" w:rsidP="00EF3555">
      <w:pPr>
        <w:pStyle w:val="2"/>
        <w:numPr>
          <w:ilvl w:val="1"/>
          <w:numId w:val="23"/>
        </w:numPr>
        <w:tabs>
          <w:tab w:val="left" w:pos="1701"/>
        </w:tabs>
        <w:jc w:val="both"/>
        <w:rPr>
          <w:rFonts w:ascii="Times New Roman" w:hAnsi="Times New Roman"/>
          <w:i w:val="0"/>
          <w:sz w:val="24"/>
          <w:szCs w:val="24"/>
        </w:rPr>
      </w:pPr>
      <w:bookmarkStart w:id="5" w:name="_Toc408665102"/>
      <w:r w:rsidRPr="00F14A88">
        <w:rPr>
          <w:rFonts w:ascii="Times New Roman" w:hAnsi="Times New Roman"/>
          <w:i w:val="0"/>
          <w:sz w:val="24"/>
          <w:szCs w:val="24"/>
        </w:rPr>
        <w:t>Перечень основных учебных модулей (дисциплин, разделов,</w:t>
      </w:r>
      <w:r w:rsidRPr="00F14A88">
        <w:rPr>
          <w:rFonts w:ascii="Times New Roman" w:hAnsi="Times New Roman"/>
          <w:i w:val="0"/>
          <w:spacing w:val="1"/>
          <w:sz w:val="24"/>
          <w:szCs w:val="24"/>
        </w:rPr>
        <w:t xml:space="preserve"> вопросов), выносимых на государственный </w:t>
      </w:r>
      <w:r w:rsidRPr="00F14A88">
        <w:rPr>
          <w:rFonts w:ascii="Times New Roman" w:hAnsi="Times New Roman"/>
          <w:i w:val="0"/>
          <w:sz w:val="24"/>
          <w:szCs w:val="24"/>
        </w:rPr>
        <w:t>экзамен</w:t>
      </w:r>
      <w:bookmarkEnd w:id="5"/>
    </w:p>
    <w:p w:rsidR="00FB76D4" w:rsidRPr="00F14A88" w:rsidRDefault="006F00D0" w:rsidP="00003C9A">
      <w:pPr>
        <w:keepNext/>
        <w:widowControl w:val="0"/>
        <w:shd w:val="clear" w:color="auto" w:fill="FFFFFF"/>
        <w:spacing w:before="120"/>
        <w:ind w:firstLine="720"/>
        <w:jc w:val="both"/>
        <w:rPr>
          <w:spacing w:val="1"/>
          <w:sz w:val="24"/>
          <w:szCs w:val="24"/>
        </w:rPr>
      </w:pPr>
      <w:r w:rsidRPr="00F14A88">
        <w:rPr>
          <w:sz w:val="24"/>
          <w:szCs w:val="24"/>
        </w:rPr>
        <w:t xml:space="preserve">На </w:t>
      </w:r>
      <w:r w:rsidR="00096257" w:rsidRPr="00F14A88">
        <w:rPr>
          <w:sz w:val="24"/>
          <w:szCs w:val="24"/>
        </w:rPr>
        <w:t xml:space="preserve">итоговый </w:t>
      </w:r>
      <w:r w:rsidRPr="00F14A88">
        <w:rPr>
          <w:sz w:val="24"/>
          <w:szCs w:val="24"/>
        </w:rPr>
        <w:t>государственный экзамен выносится следующий п</w:t>
      </w:r>
      <w:r w:rsidR="00FB76D4" w:rsidRPr="00F14A88">
        <w:rPr>
          <w:sz w:val="24"/>
          <w:szCs w:val="24"/>
        </w:rPr>
        <w:t>еречень основных учебных модулей – дисциплин образовательной программы или их разделов и</w:t>
      </w:r>
      <w:r w:rsidR="00FB76D4" w:rsidRPr="00F14A88">
        <w:rPr>
          <w:spacing w:val="1"/>
          <w:sz w:val="24"/>
          <w:szCs w:val="24"/>
        </w:rPr>
        <w:t xml:space="preserve"> вопросов, для проверки на </w:t>
      </w:r>
      <w:r w:rsidR="00096257" w:rsidRPr="00F14A88">
        <w:rPr>
          <w:spacing w:val="1"/>
          <w:sz w:val="24"/>
          <w:szCs w:val="24"/>
        </w:rPr>
        <w:t xml:space="preserve">итоговом </w:t>
      </w:r>
      <w:r w:rsidR="00FB76D4" w:rsidRPr="00F14A88">
        <w:rPr>
          <w:spacing w:val="1"/>
          <w:sz w:val="24"/>
          <w:szCs w:val="24"/>
        </w:rPr>
        <w:t>государственном экзамене</w:t>
      </w:r>
      <w:r w:rsidR="00F44AFA">
        <w:rPr>
          <w:spacing w:val="1"/>
          <w:sz w:val="24"/>
          <w:szCs w:val="24"/>
        </w:rPr>
        <w:t xml:space="preserve"> (Приложение 1)</w:t>
      </w:r>
      <w:r w:rsidRPr="00F14A88">
        <w:rPr>
          <w:spacing w:val="1"/>
          <w:sz w:val="24"/>
          <w:szCs w:val="24"/>
        </w:rPr>
        <w:t>:</w:t>
      </w:r>
    </w:p>
    <w:p w:rsidR="00037851" w:rsidRPr="00F14A88" w:rsidRDefault="00C93994" w:rsidP="00003C9A">
      <w:pPr>
        <w:pStyle w:val="af9"/>
        <w:keepNext/>
        <w:spacing w:before="100" w:beforeAutospacing="1" w:after="100" w:afterAutospacing="1"/>
        <w:ind w:left="644"/>
        <w:jc w:val="center"/>
        <w:rPr>
          <w:b/>
        </w:rPr>
      </w:pPr>
      <w:r w:rsidRPr="00F14A88">
        <w:rPr>
          <w:b/>
        </w:rPr>
        <w:t>По дисциплине «Методология и методы организации</w:t>
      </w:r>
    </w:p>
    <w:p w:rsidR="00B32C1D" w:rsidRPr="00F14A88" w:rsidRDefault="00C93994" w:rsidP="00003C9A">
      <w:pPr>
        <w:pStyle w:val="af9"/>
        <w:keepNext/>
        <w:spacing w:before="100" w:beforeAutospacing="1" w:after="100" w:afterAutospacing="1"/>
        <w:ind w:left="644"/>
        <w:jc w:val="center"/>
        <w:rPr>
          <w:i/>
          <w:u w:val="single"/>
        </w:rPr>
      </w:pPr>
      <w:r w:rsidRPr="00F14A88">
        <w:rPr>
          <w:b/>
        </w:rPr>
        <w:t>научного исследования»</w:t>
      </w:r>
    </w:p>
    <w:p w:rsidR="00C93994" w:rsidRPr="00F14A88" w:rsidRDefault="00C93994" w:rsidP="00EF3555">
      <w:pPr>
        <w:pStyle w:val="af9"/>
        <w:keepNext/>
        <w:numPr>
          <w:ilvl w:val="0"/>
          <w:numId w:val="28"/>
        </w:numPr>
        <w:spacing w:before="100" w:beforeAutospacing="1" w:after="100" w:afterAutospacing="1"/>
        <w:jc w:val="both"/>
      </w:pPr>
      <w:r w:rsidRPr="00F14A88">
        <w:t>Методология как научная дисциплина и составляющая исследовательской деятельности.</w:t>
      </w:r>
    </w:p>
    <w:p w:rsidR="00C93994" w:rsidRPr="00F14A88" w:rsidRDefault="00C93994" w:rsidP="00EF3555">
      <w:pPr>
        <w:pStyle w:val="af9"/>
        <w:keepNext/>
        <w:numPr>
          <w:ilvl w:val="0"/>
          <w:numId w:val="28"/>
        </w:numPr>
        <w:spacing w:before="100" w:beforeAutospacing="1" w:after="100" w:afterAutospacing="1"/>
        <w:jc w:val="both"/>
      </w:pPr>
      <w:r w:rsidRPr="00F14A88">
        <w:t>Уровни методологии. Понятие метода в узком и широком смысле.</w:t>
      </w:r>
    </w:p>
    <w:p w:rsidR="00C93994" w:rsidRPr="00F14A88" w:rsidRDefault="00C93994" w:rsidP="00EF3555">
      <w:pPr>
        <w:pStyle w:val="af9"/>
        <w:keepNext/>
        <w:numPr>
          <w:ilvl w:val="0"/>
          <w:numId w:val="28"/>
        </w:numPr>
        <w:spacing w:before="100" w:beforeAutospacing="1" w:after="100" w:afterAutospacing="1"/>
        <w:jc w:val="both"/>
      </w:pPr>
      <w:r w:rsidRPr="00F14A88">
        <w:t xml:space="preserve">Соотношение методологии и психологии. Значение методологии науки для психологического познания. </w:t>
      </w:r>
    </w:p>
    <w:p w:rsidR="00B32C1D" w:rsidRPr="00F14A88" w:rsidRDefault="00B32C1D" w:rsidP="00EF3555">
      <w:pPr>
        <w:pStyle w:val="af9"/>
        <w:keepNext/>
        <w:numPr>
          <w:ilvl w:val="0"/>
          <w:numId w:val="28"/>
        </w:numPr>
        <w:spacing w:before="100" w:beforeAutospacing="1" w:after="100" w:afterAutospacing="1"/>
        <w:jc w:val="both"/>
      </w:pPr>
      <w:r w:rsidRPr="00F14A88">
        <w:t>Методологические проблемы современной психологии.</w:t>
      </w:r>
    </w:p>
    <w:p w:rsidR="00B32C1D" w:rsidRPr="00F14A88" w:rsidRDefault="00B32C1D" w:rsidP="00EF3555">
      <w:pPr>
        <w:pStyle w:val="af9"/>
        <w:keepNext/>
        <w:numPr>
          <w:ilvl w:val="0"/>
          <w:numId w:val="28"/>
        </w:numPr>
        <w:spacing w:before="100" w:beforeAutospacing="1" w:after="100" w:afterAutospacing="1"/>
        <w:jc w:val="both"/>
      </w:pPr>
      <w:r w:rsidRPr="00F14A88">
        <w:t>Парадигмальные основания психологического исследования.</w:t>
      </w:r>
    </w:p>
    <w:p w:rsidR="00B32C1D" w:rsidRPr="00F14A88" w:rsidRDefault="00B32C1D" w:rsidP="00EF3555">
      <w:pPr>
        <w:pStyle w:val="af9"/>
        <w:keepNext/>
        <w:numPr>
          <w:ilvl w:val="0"/>
          <w:numId w:val="28"/>
        </w:numPr>
        <w:spacing w:before="100" w:beforeAutospacing="1" w:after="100" w:afterAutospacing="1"/>
        <w:jc w:val="both"/>
      </w:pPr>
      <w:r w:rsidRPr="00F14A88">
        <w:t>Естественнонаучная и гуманитарная парадигмы.</w:t>
      </w:r>
    </w:p>
    <w:p w:rsidR="00B32C1D" w:rsidRPr="00F14A88" w:rsidRDefault="00B32C1D" w:rsidP="00EF3555">
      <w:pPr>
        <w:pStyle w:val="af9"/>
        <w:keepNext/>
        <w:numPr>
          <w:ilvl w:val="0"/>
          <w:numId w:val="28"/>
        </w:numPr>
        <w:spacing w:before="100" w:beforeAutospacing="1" w:after="100" w:afterAutospacing="1"/>
        <w:jc w:val="both"/>
      </w:pPr>
      <w:r w:rsidRPr="00F14A88">
        <w:t>Общая характеристика количественной и качественной методологии.</w:t>
      </w:r>
    </w:p>
    <w:p w:rsidR="00B32C1D" w:rsidRPr="00F14A88" w:rsidRDefault="00B32C1D" w:rsidP="00EF3555">
      <w:pPr>
        <w:pStyle w:val="af9"/>
        <w:keepNext/>
        <w:numPr>
          <w:ilvl w:val="0"/>
          <w:numId w:val="28"/>
        </w:numPr>
        <w:spacing w:before="100" w:beforeAutospacing="1" w:after="100" w:afterAutospacing="1"/>
        <w:jc w:val="both"/>
      </w:pPr>
      <w:r w:rsidRPr="00F14A88">
        <w:t>Возможности и ограничения количественно-качественной стратегии исследования в психологии</w:t>
      </w:r>
    </w:p>
    <w:p w:rsidR="00B32C1D" w:rsidRPr="00F14A88" w:rsidRDefault="00B32C1D" w:rsidP="00EF3555">
      <w:pPr>
        <w:pStyle w:val="af9"/>
        <w:keepNext/>
        <w:numPr>
          <w:ilvl w:val="0"/>
          <w:numId w:val="28"/>
        </w:numPr>
        <w:spacing w:before="100" w:beforeAutospacing="1" w:after="100" w:afterAutospacing="1"/>
        <w:jc w:val="both"/>
      </w:pPr>
      <w:r w:rsidRPr="00F14A88">
        <w:t xml:space="preserve">Методологические требования к конкретному психологическому исследованию </w:t>
      </w:r>
    </w:p>
    <w:p w:rsidR="00B32C1D" w:rsidRPr="00F14A88" w:rsidRDefault="00B32C1D" w:rsidP="00EF3555">
      <w:pPr>
        <w:pStyle w:val="af9"/>
        <w:keepNext/>
        <w:numPr>
          <w:ilvl w:val="0"/>
          <w:numId w:val="28"/>
        </w:numPr>
        <w:spacing w:before="100" w:beforeAutospacing="1" w:after="100" w:afterAutospacing="1"/>
        <w:jc w:val="both"/>
      </w:pPr>
      <w:r w:rsidRPr="00F14A88">
        <w:t>Подготовка программы исследования и его организация (план-проспект исследования).</w:t>
      </w:r>
    </w:p>
    <w:p w:rsidR="00B32C1D" w:rsidRPr="00F14A88" w:rsidRDefault="00B32C1D" w:rsidP="00EF3555">
      <w:pPr>
        <w:pStyle w:val="af9"/>
        <w:keepNext/>
        <w:numPr>
          <w:ilvl w:val="0"/>
          <w:numId w:val="28"/>
        </w:numPr>
        <w:spacing w:before="100" w:beforeAutospacing="1" w:after="100" w:afterAutospacing="1"/>
        <w:jc w:val="both"/>
      </w:pPr>
      <w:r w:rsidRPr="00F14A88">
        <w:t>Принципы и правила построения программы исследования (этапы и процедуры).</w:t>
      </w:r>
    </w:p>
    <w:p w:rsidR="00C93994" w:rsidRPr="00F14A88" w:rsidRDefault="00C93994" w:rsidP="00EF3555">
      <w:pPr>
        <w:pStyle w:val="af9"/>
        <w:keepNext/>
        <w:numPr>
          <w:ilvl w:val="0"/>
          <w:numId w:val="28"/>
        </w:numPr>
        <w:spacing w:before="100" w:beforeAutospacing="1" w:after="100" w:afterAutospacing="1"/>
        <w:jc w:val="both"/>
      </w:pPr>
      <w:r w:rsidRPr="00F14A88">
        <w:t>Формулировка проблемы, определение предмета и объекта исследования. Выдвижение гипотез и выбор методов научного исследования.</w:t>
      </w:r>
    </w:p>
    <w:p w:rsidR="00C93994" w:rsidRPr="00F14A88" w:rsidRDefault="00C93994" w:rsidP="00003C9A">
      <w:pPr>
        <w:pStyle w:val="af0"/>
        <w:keepNext/>
        <w:shd w:val="clear" w:color="auto" w:fill="FFFFFF"/>
        <w:jc w:val="center"/>
        <w:rPr>
          <w:rFonts w:ascii="Times New Roman" w:hAnsi="Times New Roman"/>
          <w:i/>
        </w:rPr>
      </w:pPr>
      <w:r w:rsidRPr="00F14A88">
        <w:rPr>
          <w:rFonts w:ascii="Times New Roman" w:hAnsi="Times New Roman"/>
          <w:b/>
        </w:rPr>
        <w:t>По дисциплине «</w:t>
      </w:r>
      <w:r w:rsidR="009709A9" w:rsidRPr="00F14A88">
        <w:rPr>
          <w:rFonts w:ascii="Times New Roman" w:hAnsi="Times New Roman"/>
          <w:b/>
        </w:rPr>
        <w:t>Научные исследования психолого-педагогического направления</w:t>
      </w:r>
      <w:r w:rsidRPr="00F14A88">
        <w:rPr>
          <w:rFonts w:ascii="Times New Roman" w:hAnsi="Times New Roman"/>
          <w:b/>
        </w:rPr>
        <w:t>»</w:t>
      </w:r>
    </w:p>
    <w:p w:rsidR="00C93994" w:rsidRPr="00F14A88" w:rsidRDefault="00C93994" w:rsidP="00EF3555">
      <w:pPr>
        <w:pStyle w:val="af0"/>
        <w:keepNext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 xml:space="preserve">Образовательная среда общеобразовательной организации: понятие, подходы в зарубежной и отечественной психологии. </w:t>
      </w:r>
    </w:p>
    <w:p w:rsidR="00C93994" w:rsidRPr="00F14A88" w:rsidRDefault="00C93994" w:rsidP="00EF3555">
      <w:pPr>
        <w:pStyle w:val="af0"/>
        <w:keepNext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>Задачи и содержание профессиональной деятельности бакалавра и магистра психолого-педагогического образования в образовательной организации (тип образовательной организации – по выбору экзаменующегося).</w:t>
      </w:r>
    </w:p>
    <w:p w:rsidR="00C93994" w:rsidRPr="00F14A88" w:rsidRDefault="00C93994" w:rsidP="00EF3555">
      <w:pPr>
        <w:pStyle w:val="af0"/>
        <w:keepNext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 xml:space="preserve">Общая характеристика стандартов нового поколения отечественной системы общего образования. </w:t>
      </w:r>
    </w:p>
    <w:p w:rsidR="00C93994" w:rsidRPr="00F14A88" w:rsidRDefault="00C93994" w:rsidP="00EF3555">
      <w:pPr>
        <w:pStyle w:val="af0"/>
        <w:keepNext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>Проблема оценка метапредметных и личностных образовательных результатов обучающихся.</w:t>
      </w:r>
    </w:p>
    <w:p w:rsidR="00C93994" w:rsidRPr="00F14A88" w:rsidRDefault="00C93994" w:rsidP="00EF3555">
      <w:pPr>
        <w:pStyle w:val="af0"/>
        <w:keepNext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 xml:space="preserve">Ошибки в организации образовательной среды образовательной организации (тип образовательной организации – по выбору </w:t>
      </w:r>
      <w:proofErr w:type="gramStart"/>
      <w:r w:rsidRPr="00F14A88">
        <w:rPr>
          <w:rFonts w:ascii="Times New Roman" w:hAnsi="Times New Roman"/>
        </w:rPr>
        <w:t>экзаменующегося</w:t>
      </w:r>
      <w:proofErr w:type="gramEnd"/>
      <w:r w:rsidRPr="00F14A88">
        <w:rPr>
          <w:rFonts w:ascii="Times New Roman" w:hAnsi="Times New Roman"/>
        </w:rPr>
        <w:t>).</w:t>
      </w:r>
    </w:p>
    <w:p w:rsidR="00C93994" w:rsidRPr="00F14A88" w:rsidRDefault="00C93994" w:rsidP="00EF3555">
      <w:pPr>
        <w:pStyle w:val="af0"/>
        <w:keepNext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>Общая характеристика образовательных технологий (определение, принципы подхода к оценке образовательных технологий, необходимые условия существования образовательной технологии).</w:t>
      </w:r>
    </w:p>
    <w:p w:rsidR="00C93994" w:rsidRPr="00F14A88" w:rsidRDefault="00C93994" w:rsidP="00EF3555">
      <w:pPr>
        <w:pStyle w:val="af0"/>
        <w:keepNext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 xml:space="preserve">Основные группы показателей для качественной оценки образовательных технологий. </w:t>
      </w:r>
    </w:p>
    <w:p w:rsidR="00C93994" w:rsidRPr="00F14A88" w:rsidRDefault="00C93994" w:rsidP="00EF3555">
      <w:pPr>
        <w:pStyle w:val="af0"/>
        <w:keepNext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>Основные ошибки проектирования образовательных технологий.</w:t>
      </w:r>
    </w:p>
    <w:p w:rsidR="00C93994" w:rsidRPr="00F14A88" w:rsidRDefault="00C93994" w:rsidP="00003C9A">
      <w:pPr>
        <w:pStyle w:val="af0"/>
        <w:keepNext/>
        <w:shd w:val="clear" w:color="auto" w:fill="FFFFFF"/>
        <w:ind w:firstLine="851"/>
        <w:jc w:val="both"/>
        <w:rPr>
          <w:rFonts w:ascii="Times New Roman" w:hAnsi="Times New Roman"/>
        </w:rPr>
      </w:pPr>
    </w:p>
    <w:p w:rsidR="00554E71" w:rsidRPr="00F14A88" w:rsidRDefault="00554E71" w:rsidP="00003C9A">
      <w:pPr>
        <w:pStyle w:val="af0"/>
        <w:keepNext/>
        <w:shd w:val="clear" w:color="auto" w:fill="FFFFFF"/>
        <w:jc w:val="center"/>
        <w:rPr>
          <w:rFonts w:ascii="Times New Roman" w:hAnsi="Times New Roman"/>
          <w:b/>
        </w:rPr>
      </w:pPr>
      <w:r w:rsidRPr="00F14A88">
        <w:rPr>
          <w:rFonts w:ascii="Times New Roman" w:hAnsi="Times New Roman"/>
          <w:b/>
        </w:rPr>
        <w:t>По дисциплине «Проектирование и экспертиза образовательных систем»</w:t>
      </w:r>
    </w:p>
    <w:p w:rsidR="00554E71" w:rsidRPr="00F14A88" w:rsidRDefault="00554E71" w:rsidP="00EF3555">
      <w:pPr>
        <w:pStyle w:val="af0"/>
        <w:keepNext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 xml:space="preserve">Педагогическая экспертиза и независимая оценка качества образования. </w:t>
      </w:r>
    </w:p>
    <w:p w:rsidR="00554E71" w:rsidRPr="00F14A88" w:rsidRDefault="00554E71" w:rsidP="00EF3555">
      <w:pPr>
        <w:pStyle w:val="af0"/>
        <w:keepNext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>Профессионально-общественная аккредитация образовательных программ в системе образования Российской Федерации.</w:t>
      </w:r>
    </w:p>
    <w:p w:rsidR="00554E71" w:rsidRPr="00F14A88" w:rsidRDefault="00554E71" w:rsidP="00EF3555">
      <w:pPr>
        <w:pStyle w:val="af0"/>
        <w:keepNext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 xml:space="preserve">Мониторинг в системе образования: понятие, подходы. </w:t>
      </w:r>
    </w:p>
    <w:p w:rsidR="00554E71" w:rsidRPr="00F14A88" w:rsidRDefault="00554E71" w:rsidP="00EF3555">
      <w:pPr>
        <w:pStyle w:val="af0"/>
        <w:keepNext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 xml:space="preserve">Подготовка и проведение мониторинга в образовательных организациях (тип образовательной организации – дошкольная образовательная организация, </w:t>
      </w:r>
      <w:r w:rsidRPr="00F14A88">
        <w:rPr>
          <w:rFonts w:ascii="Times New Roman" w:hAnsi="Times New Roman"/>
        </w:rPr>
        <w:lastRenderedPageBreak/>
        <w:t>общеобразовательная организация, профессиональная образовательная организация, образовательная организация высшего образования – по выбору экзаменующегося).</w:t>
      </w:r>
    </w:p>
    <w:p w:rsidR="00554E71" w:rsidRPr="00F14A88" w:rsidRDefault="00554E71" w:rsidP="00EF3555">
      <w:pPr>
        <w:pStyle w:val="af0"/>
        <w:keepNext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 xml:space="preserve">Деятельностный подход к моделированию и проектированию в образовании. </w:t>
      </w:r>
    </w:p>
    <w:p w:rsidR="00554E71" w:rsidRPr="00F14A88" w:rsidRDefault="00554E71" w:rsidP="00EF3555">
      <w:pPr>
        <w:pStyle w:val="af0"/>
        <w:keepNext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>Связь экспертизы и методов проектирования образовательных технологий.</w:t>
      </w:r>
    </w:p>
    <w:p w:rsidR="00554E71" w:rsidRPr="00F14A88" w:rsidRDefault="00554E71" w:rsidP="00003C9A">
      <w:pPr>
        <w:pStyle w:val="af0"/>
        <w:keepNext/>
        <w:shd w:val="clear" w:color="auto" w:fill="FFFFFF"/>
        <w:ind w:left="851" w:firstLine="709"/>
        <w:jc w:val="both"/>
        <w:rPr>
          <w:rFonts w:ascii="Times New Roman" w:hAnsi="Times New Roman"/>
        </w:rPr>
      </w:pPr>
    </w:p>
    <w:p w:rsidR="0078480D" w:rsidRPr="00F14A88" w:rsidRDefault="0078480D" w:rsidP="00003C9A">
      <w:pPr>
        <w:pStyle w:val="Standard"/>
        <w:keepNext/>
        <w:tabs>
          <w:tab w:val="left" w:pos="-283"/>
          <w:tab w:val="left" w:pos="284"/>
        </w:tabs>
        <w:autoSpaceDE w:val="0"/>
        <w:jc w:val="center"/>
        <w:rPr>
          <w:rFonts w:eastAsia="Times New Roman CYR" w:cs="Times New Roman"/>
          <w:b/>
          <w:lang w:val="ru-RU"/>
        </w:rPr>
      </w:pPr>
      <w:r w:rsidRPr="00F14A88">
        <w:rPr>
          <w:rFonts w:eastAsia="Times New Roman CYR" w:cs="Times New Roman"/>
          <w:b/>
          <w:lang w:val="ru-RU"/>
        </w:rPr>
        <w:t>По дисциплине «</w:t>
      </w:r>
      <w:r w:rsidRPr="00F14A88">
        <w:rPr>
          <w:rFonts w:eastAsia="Times New Roman CYR" w:cs="Times New Roman"/>
          <w:b/>
        </w:rPr>
        <w:t>Психология безопасности</w:t>
      </w:r>
      <w:r w:rsidRPr="00F14A88">
        <w:rPr>
          <w:rFonts w:eastAsia="Times New Roman CYR" w:cs="Times New Roman"/>
          <w:b/>
          <w:lang w:val="ru-RU"/>
        </w:rPr>
        <w:t>»</w:t>
      </w:r>
    </w:p>
    <w:p w:rsidR="0078480D" w:rsidRPr="00F14A88" w:rsidRDefault="0078480D" w:rsidP="00EF3555">
      <w:pPr>
        <w:keepNext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Психологическая безопасность образовательной среды: понятие, теории и подходы. </w:t>
      </w:r>
    </w:p>
    <w:p w:rsidR="0078480D" w:rsidRPr="00F14A88" w:rsidRDefault="0078480D" w:rsidP="00EF3555">
      <w:pPr>
        <w:keepNext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Психологическая безопасность личности: понятие, теории и подходы. </w:t>
      </w:r>
    </w:p>
    <w:p w:rsidR="0078480D" w:rsidRPr="00F14A88" w:rsidRDefault="0078480D" w:rsidP="00EF3555">
      <w:pPr>
        <w:keepNext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Структура и механизмы психологической безопасности личности.</w:t>
      </w:r>
    </w:p>
    <w:p w:rsidR="0078480D" w:rsidRPr="00F14A88" w:rsidRDefault="0078480D" w:rsidP="00EF3555">
      <w:pPr>
        <w:keepNext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Стратегии достижения личностной безопасности и защитные механизмы. </w:t>
      </w:r>
    </w:p>
    <w:p w:rsidR="0078480D" w:rsidRPr="00F14A88" w:rsidRDefault="0078480D" w:rsidP="00EF3555">
      <w:pPr>
        <w:keepNext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Диагностика проблем обеспечения психологической безопасности образовательной среды. </w:t>
      </w:r>
    </w:p>
    <w:p w:rsidR="0078480D" w:rsidRPr="00F14A88" w:rsidRDefault="0078480D" w:rsidP="00EF3555">
      <w:pPr>
        <w:keepNext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Психологическая помощь  обеспечение безопасности образовательной среды. </w:t>
      </w:r>
    </w:p>
    <w:p w:rsidR="0078480D" w:rsidRPr="00F14A88" w:rsidRDefault="0078480D" w:rsidP="00EF3555">
      <w:pPr>
        <w:keepNext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Психологическое обеспечение безопасности образовательной среды: профилактика. </w:t>
      </w:r>
    </w:p>
    <w:p w:rsidR="0078480D" w:rsidRPr="00F14A88" w:rsidRDefault="0078480D" w:rsidP="00EF3555">
      <w:pPr>
        <w:keepNext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Психологические проблемы безопасности профессиональной деятельности педагогических работников. </w:t>
      </w:r>
    </w:p>
    <w:p w:rsidR="0078480D" w:rsidRPr="00F14A88" w:rsidRDefault="0078480D" w:rsidP="00EF3555">
      <w:pPr>
        <w:keepNext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Инновации и проблема обеспечения безопасности педагогических работников. </w:t>
      </w:r>
    </w:p>
    <w:p w:rsidR="0078480D" w:rsidRPr="00F14A88" w:rsidRDefault="0078480D" w:rsidP="00003C9A">
      <w:pPr>
        <w:pStyle w:val="af0"/>
        <w:keepNext/>
        <w:shd w:val="clear" w:color="auto" w:fill="FFFFFF"/>
        <w:ind w:left="851" w:firstLine="709"/>
        <w:jc w:val="both"/>
        <w:rPr>
          <w:rFonts w:ascii="Times New Roman" w:hAnsi="Times New Roman"/>
          <w:b/>
        </w:rPr>
      </w:pPr>
    </w:p>
    <w:p w:rsidR="00037851" w:rsidRPr="00F14A88" w:rsidRDefault="009709A9" w:rsidP="00003C9A">
      <w:pPr>
        <w:pStyle w:val="af0"/>
        <w:keepNext/>
        <w:shd w:val="clear" w:color="auto" w:fill="FFFFFF"/>
        <w:ind w:left="851" w:firstLine="709"/>
        <w:jc w:val="both"/>
        <w:rPr>
          <w:rFonts w:ascii="Times New Roman" w:hAnsi="Times New Roman"/>
          <w:b/>
        </w:rPr>
      </w:pPr>
      <w:r w:rsidRPr="00F14A88">
        <w:rPr>
          <w:rFonts w:ascii="Times New Roman" w:hAnsi="Times New Roman"/>
          <w:b/>
        </w:rPr>
        <w:t xml:space="preserve">По дисциплине «Психология общения и воздействия </w:t>
      </w:r>
    </w:p>
    <w:p w:rsidR="009709A9" w:rsidRPr="00F14A88" w:rsidRDefault="009709A9" w:rsidP="00003C9A">
      <w:pPr>
        <w:pStyle w:val="af0"/>
        <w:keepNext/>
        <w:shd w:val="clear" w:color="auto" w:fill="FFFFFF"/>
        <w:ind w:left="851" w:firstLine="709"/>
        <w:jc w:val="both"/>
        <w:rPr>
          <w:rFonts w:ascii="Times New Roman" w:hAnsi="Times New Roman"/>
          <w:b/>
        </w:rPr>
      </w:pPr>
      <w:r w:rsidRPr="00F14A88">
        <w:rPr>
          <w:rFonts w:ascii="Times New Roman" w:hAnsi="Times New Roman"/>
          <w:b/>
        </w:rPr>
        <w:t>в профессиональных целях»</w:t>
      </w:r>
    </w:p>
    <w:p w:rsidR="009709A9" w:rsidRPr="00F14A88" w:rsidRDefault="009709A9" w:rsidP="00EF3555">
      <w:pPr>
        <w:pStyle w:val="af9"/>
        <w:keepNext/>
        <w:numPr>
          <w:ilvl w:val="0"/>
          <w:numId w:val="29"/>
        </w:numPr>
        <w:jc w:val="both"/>
        <w:rPr>
          <w:bCs/>
          <w:spacing w:val="-18"/>
        </w:rPr>
      </w:pPr>
      <w:r w:rsidRPr="00F14A88">
        <w:rPr>
          <w:bCs/>
        </w:rPr>
        <w:t>Общение в системе общественных и межличностных отноше</w:t>
      </w:r>
      <w:r w:rsidRPr="00F14A88">
        <w:rPr>
          <w:bCs/>
          <w:spacing w:val="-18"/>
        </w:rPr>
        <w:t>ний. Структура общения.</w:t>
      </w:r>
    </w:p>
    <w:p w:rsidR="009709A9" w:rsidRPr="00F14A88" w:rsidRDefault="00E81AF3" w:rsidP="00EF3555">
      <w:pPr>
        <w:pStyle w:val="af9"/>
        <w:keepNext/>
        <w:numPr>
          <w:ilvl w:val="0"/>
          <w:numId w:val="29"/>
        </w:numPr>
        <w:jc w:val="both"/>
      </w:pPr>
      <w:r w:rsidRPr="00F14A88">
        <w:t>В</w:t>
      </w:r>
      <w:r w:rsidR="009709A9" w:rsidRPr="00F14A88">
        <w:t>ербальн</w:t>
      </w:r>
      <w:r w:rsidRPr="00F14A88">
        <w:t>ая и не</w:t>
      </w:r>
      <w:r w:rsidR="009709A9" w:rsidRPr="00F14A88">
        <w:t xml:space="preserve">вербальная коммуникация, </w:t>
      </w:r>
      <w:r w:rsidRPr="00F14A88">
        <w:t>их</w:t>
      </w:r>
      <w:r w:rsidR="009709A9" w:rsidRPr="00F14A88">
        <w:t xml:space="preserve"> функции. </w:t>
      </w:r>
    </w:p>
    <w:p w:rsidR="009709A9" w:rsidRPr="00F14A88" w:rsidRDefault="009709A9" w:rsidP="00EF3555">
      <w:pPr>
        <w:pStyle w:val="af9"/>
        <w:keepNext/>
        <w:numPr>
          <w:ilvl w:val="0"/>
          <w:numId w:val="29"/>
        </w:numPr>
        <w:jc w:val="both"/>
      </w:pPr>
      <w:r w:rsidRPr="00F14A88">
        <w:t>Коммуникативные барьеры и способы их преодоления.</w:t>
      </w:r>
    </w:p>
    <w:p w:rsidR="009709A9" w:rsidRPr="00F14A88" w:rsidRDefault="009709A9" w:rsidP="00EF3555">
      <w:pPr>
        <w:pStyle w:val="af9"/>
        <w:keepNext/>
        <w:numPr>
          <w:ilvl w:val="0"/>
          <w:numId w:val="29"/>
        </w:numPr>
        <w:jc w:val="both"/>
        <w:rPr>
          <w:bCs/>
          <w:spacing w:val="-12"/>
        </w:rPr>
      </w:pPr>
      <w:r w:rsidRPr="00F14A88">
        <w:rPr>
          <w:bCs/>
        </w:rPr>
        <w:t>Интерактивная сторона общения: общение как обмен дейст</w:t>
      </w:r>
      <w:r w:rsidRPr="00F14A88">
        <w:rPr>
          <w:bCs/>
          <w:spacing w:val="-12"/>
        </w:rPr>
        <w:t xml:space="preserve">виями. </w:t>
      </w:r>
    </w:p>
    <w:p w:rsidR="009709A9" w:rsidRPr="00F14A88" w:rsidRDefault="00E81AF3" w:rsidP="00EF3555">
      <w:pPr>
        <w:pStyle w:val="af9"/>
        <w:keepNext/>
        <w:numPr>
          <w:ilvl w:val="0"/>
          <w:numId w:val="29"/>
        </w:numPr>
        <w:jc w:val="both"/>
      </w:pPr>
      <w:r w:rsidRPr="00F14A88">
        <w:t>С</w:t>
      </w:r>
      <w:r w:rsidR="009709A9" w:rsidRPr="00F14A88">
        <w:t>оциальн</w:t>
      </w:r>
      <w:r w:rsidRPr="00F14A88">
        <w:t>ая</w:t>
      </w:r>
      <w:r w:rsidR="009709A9" w:rsidRPr="00F14A88">
        <w:t xml:space="preserve"> перцепци</w:t>
      </w:r>
      <w:r w:rsidRPr="00F14A88">
        <w:t>я</w:t>
      </w:r>
      <w:r w:rsidR="009709A9" w:rsidRPr="00F14A88">
        <w:t>: механизмы</w:t>
      </w:r>
      <w:r w:rsidRPr="00F14A88">
        <w:t>,</w:t>
      </w:r>
      <w:r w:rsidR="009709A9" w:rsidRPr="00F14A88">
        <w:t xml:space="preserve"> эффекты межличностного восприятия</w:t>
      </w:r>
      <w:r w:rsidRPr="00F14A88">
        <w:t>, м</w:t>
      </w:r>
      <w:r w:rsidR="009709A9" w:rsidRPr="00F14A88">
        <w:t>ежличностная аттракция.</w:t>
      </w:r>
    </w:p>
    <w:p w:rsidR="009709A9" w:rsidRPr="00F14A88" w:rsidRDefault="009709A9" w:rsidP="00EF3555">
      <w:pPr>
        <w:pStyle w:val="af9"/>
        <w:keepNext/>
        <w:numPr>
          <w:ilvl w:val="0"/>
          <w:numId w:val="29"/>
        </w:numPr>
        <w:jc w:val="both"/>
      </w:pPr>
      <w:r w:rsidRPr="00F14A88">
        <w:t xml:space="preserve">Конфликт: определение, деструктивные и конструктивные функции и следствия конфликта, виды и причины. </w:t>
      </w:r>
    </w:p>
    <w:p w:rsidR="009709A9" w:rsidRPr="00F14A88" w:rsidRDefault="009709A9" w:rsidP="00EF3555">
      <w:pPr>
        <w:pStyle w:val="af9"/>
        <w:keepNext/>
        <w:numPr>
          <w:ilvl w:val="0"/>
          <w:numId w:val="29"/>
        </w:numPr>
        <w:jc w:val="both"/>
      </w:pPr>
      <w:r w:rsidRPr="00F14A88">
        <w:t>Динамика конфликта и стратегии поведения в конфликте.</w:t>
      </w:r>
    </w:p>
    <w:p w:rsidR="009709A9" w:rsidRPr="00F14A88" w:rsidRDefault="009709A9" w:rsidP="00EF3555">
      <w:pPr>
        <w:pStyle w:val="af9"/>
        <w:keepNext/>
        <w:numPr>
          <w:ilvl w:val="0"/>
          <w:numId w:val="29"/>
        </w:numPr>
        <w:jc w:val="both"/>
      </w:pPr>
      <w:r w:rsidRPr="00F14A88">
        <w:t>Межличностные конфликты</w:t>
      </w:r>
      <w:r w:rsidR="00E81AF3" w:rsidRPr="00F14A88">
        <w:t xml:space="preserve"> в образовательной среде</w:t>
      </w:r>
      <w:r w:rsidRPr="00F14A88">
        <w:t>: причины и способы разрешения.</w:t>
      </w:r>
    </w:p>
    <w:p w:rsidR="009709A9" w:rsidRPr="00F14A88" w:rsidRDefault="00E81AF3" w:rsidP="00EF3555">
      <w:pPr>
        <w:pStyle w:val="af9"/>
        <w:keepNext/>
        <w:numPr>
          <w:ilvl w:val="0"/>
          <w:numId w:val="29"/>
        </w:numPr>
        <w:jc w:val="both"/>
      </w:pPr>
      <w:r w:rsidRPr="00F14A88">
        <w:t>Ме</w:t>
      </w:r>
      <w:r w:rsidR="009709A9" w:rsidRPr="00F14A88">
        <w:t>жгрупповы</w:t>
      </w:r>
      <w:r w:rsidRPr="00F14A88">
        <w:t>е</w:t>
      </w:r>
      <w:r w:rsidR="009709A9" w:rsidRPr="00F14A88">
        <w:t xml:space="preserve"> конфликт</w:t>
      </w:r>
      <w:r w:rsidRPr="00F14A88">
        <w:t>ы в образовательной среде</w:t>
      </w:r>
      <w:r w:rsidR="009709A9" w:rsidRPr="00F14A88">
        <w:t>, их причины и способы разрешения.</w:t>
      </w:r>
    </w:p>
    <w:p w:rsidR="009709A9" w:rsidRPr="00F14A88" w:rsidRDefault="009709A9" w:rsidP="00EF3555">
      <w:pPr>
        <w:pStyle w:val="af9"/>
        <w:keepNext/>
        <w:numPr>
          <w:ilvl w:val="0"/>
          <w:numId w:val="29"/>
        </w:numPr>
        <w:jc w:val="both"/>
      </w:pPr>
      <w:r w:rsidRPr="00F14A88">
        <w:t>Конфликтные личности: психологические характеристики, типы, особенности взаимодействия.</w:t>
      </w:r>
    </w:p>
    <w:p w:rsidR="009709A9" w:rsidRPr="00F14A88" w:rsidRDefault="00E81AF3" w:rsidP="00EF3555">
      <w:pPr>
        <w:pStyle w:val="af9"/>
        <w:keepNext/>
        <w:numPr>
          <w:ilvl w:val="0"/>
          <w:numId w:val="29"/>
        </w:numPr>
        <w:jc w:val="both"/>
      </w:pPr>
      <w:r w:rsidRPr="00F14A88">
        <w:t>Педагогические к</w:t>
      </w:r>
      <w:r w:rsidR="009709A9" w:rsidRPr="00F14A88">
        <w:t xml:space="preserve">онфликты в образовательной среде: виды, причины, предупреждение и профилактика. </w:t>
      </w:r>
    </w:p>
    <w:p w:rsidR="009709A9" w:rsidRPr="00F14A88" w:rsidRDefault="009709A9" w:rsidP="00003C9A">
      <w:pPr>
        <w:pStyle w:val="af0"/>
        <w:keepNext/>
        <w:shd w:val="clear" w:color="auto" w:fill="FFFFFF"/>
        <w:ind w:left="851" w:firstLine="709"/>
        <w:jc w:val="both"/>
        <w:rPr>
          <w:rFonts w:ascii="Times New Roman" w:hAnsi="Times New Roman"/>
        </w:rPr>
      </w:pPr>
    </w:p>
    <w:p w:rsidR="00037851" w:rsidRPr="00F14A88" w:rsidRDefault="00A60EF9" w:rsidP="00003C9A">
      <w:pPr>
        <w:pStyle w:val="Standard"/>
        <w:keepNext/>
        <w:tabs>
          <w:tab w:val="left" w:pos="-283"/>
          <w:tab w:val="left" w:pos="284"/>
        </w:tabs>
        <w:autoSpaceDE w:val="0"/>
        <w:jc w:val="center"/>
        <w:rPr>
          <w:rFonts w:eastAsia="Times New Roman CYR" w:cs="Times New Roman"/>
          <w:b/>
          <w:lang w:val="ru-RU"/>
        </w:rPr>
      </w:pPr>
      <w:r w:rsidRPr="00F14A88">
        <w:rPr>
          <w:rFonts w:cs="Times New Roman"/>
          <w:b/>
        </w:rPr>
        <w:t xml:space="preserve">По </w:t>
      </w:r>
      <w:r w:rsidRPr="00F14A88">
        <w:rPr>
          <w:rFonts w:cs="Times New Roman"/>
          <w:b/>
          <w:lang w:val="ru-RU"/>
        </w:rPr>
        <w:t>дисциплине</w:t>
      </w:r>
      <w:r w:rsidRPr="00F14A88">
        <w:rPr>
          <w:rFonts w:eastAsia="Times New Roman CYR" w:cs="Times New Roman"/>
          <w:b/>
          <w:lang w:val="ru-RU"/>
        </w:rPr>
        <w:t xml:space="preserve"> «</w:t>
      </w:r>
      <w:r w:rsidRPr="00F14A88">
        <w:rPr>
          <w:rFonts w:eastAsia="Times New Roman CYR" w:cs="Times New Roman"/>
          <w:b/>
        </w:rPr>
        <w:t>Профилактика профессионального выгорания</w:t>
      </w:r>
    </w:p>
    <w:p w:rsidR="00A60EF9" w:rsidRPr="00F14A88" w:rsidRDefault="00A60EF9" w:rsidP="00003C9A">
      <w:pPr>
        <w:pStyle w:val="Standard"/>
        <w:keepNext/>
        <w:tabs>
          <w:tab w:val="left" w:pos="-283"/>
          <w:tab w:val="left" w:pos="284"/>
        </w:tabs>
        <w:autoSpaceDE w:val="0"/>
        <w:jc w:val="center"/>
        <w:rPr>
          <w:rFonts w:eastAsia="Times New Roman CYR" w:cs="Times New Roman"/>
          <w:b/>
          <w:lang w:val="ru-RU"/>
        </w:rPr>
      </w:pPr>
      <w:r w:rsidRPr="00F14A88">
        <w:rPr>
          <w:rFonts w:eastAsia="Times New Roman CYR" w:cs="Times New Roman"/>
          <w:b/>
        </w:rPr>
        <w:t>в образовательной среде</w:t>
      </w:r>
      <w:r w:rsidRPr="00F14A88">
        <w:rPr>
          <w:rFonts w:eastAsia="Times New Roman CYR" w:cs="Times New Roman"/>
          <w:b/>
          <w:lang w:val="ru-RU"/>
        </w:rPr>
        <w:t>»</w:t>
      </w:r>
    </w:p>
    <w:p w:rsidR="00A60EF9" w:rsidRPr="00F14A88" w:rsidRDefault="00A60EF9" w:rsidP="00EF3555">
      <w:pPr>
        <w:pStyle w:val="af9"/>
        <w:keepNext/>
        <w:numPr>
          <w:ilvl w:val="0"/>
          <w:numId w:val="36"/>
        </w:numPr>
        <w:jc w:val="both"/>
      </w:pPr>
      <w:r w:rsidRPr="00F14A88">
        <w:t>Актуальность изучения профессионального выгорания в профессиях.</w:t>
      </w:r>
    </w:p>
    <w:p w:rsidR="00A60EF9" w:rsidRPr="00F14A88" w:rsidRDefault="00A60EF9" w:rsidP="00EF3555">
      <w:pPr>
        <w:pStyle w:val="af9"/>
        <w:keepNext/>
        <w:numPr>
          <w:ilvl w:val="0"/>
          <w:numId w:val="36"/>
        </w:numPr>
        <w:jc w:val="both"/>
      </w:pPr>
      <w:r w:rsidRPr="00F14A88">
        <w:t>Модели профессионального выгорания.</w:t>
      </w:r>
    </w:p>
    <w:p w:rsidR="00A60EF9" w:rsidRPr="00F14A88" w:rsidRDefault="00A60EF9" w:rsidP="00EF3555">
      <w:pPr>
        <w:pStyle w:val="af9"/>
        <w:keepNext/>
        <w:numPr>
          <w:ilvl w:val="0"/>
          <w:numId w:val="36"/>
        </w:numPr>
        <w:jc w:val="both"/>
      </w:pPr>
      <w:r w:rsidRPr="00F14A88">
        <w:t>Организационные детерминанты профессионального выгорания.</w:t>
      </w:r>
    </w:p>
    <w:p w:rsidR="00A60EF9" w:rsidRPr="00F14A88" w:rsidRDefault="00A60EF9" w:rsidP="00EF3555">
      <w:pPr>
        <w:pStyle w:val="af9"/>
        <w:keepNext/>
        <w:numPr>
          <w:ilvl w:val="0"/>
          <w:numId w:val="36"/>
        </w:numPr>
        <w:jc w:val="both"/>
      </w:pPr>
      <w:r w:rsidRPr="00F14A88">
        <w:t>Социально-психологические детерминанты эмоционального выгорания.</w:t>
      </w:r>
    </w:p>
    <w:p w:rsidR="00A60EF9" w:rsidRPr="00F14A88" w:rsidRDefault="00A60EF9" w:rsidP="00EF3555">
      <w:pPr>
        <w:pStyle w:val="af9"/>
        <w:keepNext/>
        <w:numPr>
          <w:ilvl w:val="0"/>
          <w:numId w:val="36"/>
        </w:numPr>
        <w:jc w:val="both"/>
      </w:pPr>
      <w:r w:rsidRPr="00F14A88">
        <w:t>Личностные предпосылки профессионального выгорания.</w:t>
      </w:r>
    </w:p>
    <w:p w:rsidR="00A60EF9" w:rsidRPr="00F14A88" w:rsidRDefault="00A60EF9" w:rsidP="00EF3555">
      <w:pPr>
        <w:pStyle w:val="af9"/>
        <w:keepNext/>
        <w:numPr>
          <w:ilvl w:val="0"/>
          <w:numId w:val="36"/>
        </w:numPr>
        <w:jc w:val="both"/>
      </w:pPr>
      <w:r w:rsidRPr="00F14A88">
        <w:t>Признаки эмоционального выгорания и профессионального выгорания.</w:t>
      </w:r>
    </w:p>
    <w:p w:rsidR="00A60EF9" w:rsidRPr="00F14A88" w:rsidRDefault="00A60EF9" w:rsidP="00EF3555">
      <w:pPr>
        <w:pStyle w:val="af9"/>
        <w:keepNext/>
        <w:numPr>
          <w:ilvl w:val="0"/>
          <w:numId w:val="36"/>
        </w:numPr>
        <w:jc w:val="both"/>
      </w:pPr>
      <w:r w:rsidRPr="00F14A88">
        <w:t>Эмоциональное выгорание как состояние и как процесс.</w:t>
      </w:r>
    </w:p>
    <w:p w:rsidR="00A60EF9" w:rsidRPr="00F14A88" w:rsidRDefault="00A60EF9" w:rsidP="00EF3555">
      <w:pPr>
        <w:pStyle w:val="af9"/>
        <w:keepNext/>
        <w:numPr>
          <w:ilvl w:val="0"/>
          <w:numId w:val="36"/>
        </w:numPr>
        <w:jc w:val="both"/>
      </w:pPr>
      <w:r w:rsidRPr="00F14A88">
        <w:t>Методы диагностики профессионального выгорания педагогических работников.</w:t>
      </w:r>
    </w:p>
    <w:p w:rsidR="00A60EF9" w:rsidRPr="00F14A88" w:rsidRDefault="00A60EF9" w:rsidP="00EF3555">
      <w:pPr>
        <w:pStyle w:val="af9"/>
        <w:keepNext/>
        <w:numPr>
          <w:ilvl w:val="0"/>
          <w:numId w:val="36"/>
        </w:numPr>
        <w:jc w:val="both"/>
      </w:pPr>
      <w:r w:rsidRPr="00F14A88">
        <w:t>Психологическая профилактика профессионального выгорания педагогических работников.</w:t>
      </w:r>
    </w:p>
    <w:p w:rsidR="00A60EF9" w:rsidRPr="00F14A88" w:rsidRDefault="00A60EF9" w:rsidP="00EF3555">
      <w:pPr>
        <w:pStyle w:val="af9"/>
        <w:keepNext/>
        <w:numPr>
          <w:ilvl w:val="0"/>
          <w:numId w:val="36"/>
        </w:numPr>
        <w:jc w:val="both"/>
      </w:pPr>
      <w:r w:rsidRPr="00F14A88">
        <w:t>Техники коррекции профессионального выгорания.</w:t>
      </w:r>
    </w:p>
    <w:p w:rsidR="00A60EF9" w:rsidRPr="00F14A88" w:rsidRDefault="00A60EF9" w:rsidP="00EF3555">
      <w:pPr>
        <w:pStyle w:val="af9"/>
        <w:keepNext/>
        <w:numPr>
          <w:ilvl w:val="0"/>
          <w:numId w:val="36"/>
        </w:numPr>
        <w:jc w:val="both"/>
      </w:pPr>
      <w:r w:rsidRPr="00F14A88">
        <w:t>Подсистемы психической адаптации: социально-психологическая, эмоциональная, информационная.</w:t>
      </w:r>
    </w:p>
    <w:p w:rsidR="00A60EF9" w:rsidRPr="00F14A88" w:rsidRDefault="00A60EF9" w:rsidP="00EF3555">
      <w:pPr>
        <w:pStyle w:val="af9"/>
        <w:keepNext/>
        <w:numPr>
          <w:ilvl w:val="0"/>
          <w:numId w:val="36"/>
        </w:numPr>
        <w:jc w:val="both"/>
      </w:pPr>
      <w:r w:rsidRPr="00F14A88">
        <w:t>Условия оптимальной профессиональной адаптации в образовательной среде.</w:t>
      </w:r>
    </w:p>
    <w:p w:rsidR="00C93994" w:rsidRPr="00F14A88" w:rsidRDefault="00C93994" w:rsidP="00003C9A">
      <w:pPr>
        <w:pStyle w:val="af0"/>
        <w:keepNext/>
        <w:shd w:val="clear" w:color="auto" w:fill="FFFFFF"/>
        <w:jc w:val="both"/>
        <w:rPr>
          <w:rFonts w:ascii="Times New Roman" w:hAnsi="Times New Roman"/>
          <w:b/>
        </w:rPr>
      </w:pPr>
    </w:p>
    <w:p w:rsidR="0078480D" w:rsidRPr="00F14A88" w:rsidRDefault="00554E71" w:rsidP="00003C9A">
      <w:pPr>
        <w:pStyle w:val="Standard"/>
        <w:keepNext/>
        <w:tabs>
          <w:tab w:val="left" w:pos="-283"/>
          <w:tab w:val="left" w:pos="284"/>
        </w:tabs>
        <w:autoSpaceDE w:val="0"/>
        <w:jc w:val="center"/>
        <w:rPr>
          <w:rFonts w:eastAsia="Times New Roman CYR" w:cs="Times New Roman"/>
          <w:b/>
          <w:lang w:val="ru-RU"/>
        </w:rPr>
      </w:pPr>
      <w:r w:rsidRPr="00F14A88">
        <w:rPr>
          <w:rFonts w:eastAsia="Times New Roman CYR" w:cs="Times New Roman"/>
          <w:b/>
          <w:lang w:val="ru-RU"/>
        </w:rPr>
        <w:t>По дисциплине «Психологическое благополучие и риски</w:t>
      </w:r>
    </w:p>
    <w:p w:rsidR="00554E71" w:rsidRPr="00F14A88" w:rsidRDefault="00554E71" w:rsidP="00003C9A">
      <w:pPr>
        <w:pStyle w:val="Standard"/>
        <w:keepNext/>
        <w:tabs>
          <w:tab w:val="left" w:pos="-283"/>
          <w:tab w:val="left" w:pos="284"/>
        </w:tabs>
        <w:autoSpaceDE w:val="0"/>
        <w:jc w:val="center"/>
        <w:rPr>
          <w:rFonts w:eastAsia="Times New Roman CYR" w:cs="Times New Roman"/>
          <w:i/>
          <w:lang w:val="ru-RU"/>
        </w:rPr>
      </w:pPr>
      <w:r w:rsidRPr="00F14A88">
        <w:rPr>
          <w:rFonts w:eastAsia="Times New Roman CYR" w:cs="Times New Roman"/>
          <w:b/>
          <w:lang w:val="ru-RU"/>
        </w:rPr>
        <w:t>в образовательной среде»</w:t>
      </w:r>
    </w:p>
    <w:p w:rsidR="00554E71" w:rsidRPr="00F14A88" w:rsidRDefault="00554E71" w:rsidP="00EF3555">
      <w:pPr>
        <w:pStyle w:val="af9"/>
        <w:keepNext/>
        <w:numPr>
          <w:ilvl w:val="0"/>
          <w:numId w:val="31"/>
        </w:numPr>
        <w:jc w:val="both"/>
        <w:rPr>
          <w:rFonts w:eastAsia="Calibri"/>
        </w:rPr>
      </w:pPr>
      <w:r w:rsidRPr="00F14A88">
        <w:rPr>
          <w:rFonts w:eastAsia="Calibri"/>
        </w:rPr>
        <w:t xml:space="preserve">Подходы к определению «психологического благополучия» в различных гуманитарных отраслях науки. </w:t>
      </w:r>
    </w:p>
    <w:p w:rsidR="00554E71" w:rsidRPr="00F14A88" w:rsidRDefault="00554E71" w:rsidP="00EF3555">
      <w:pPr>
        <w:pStyle w:val="af9"/>
        <w:keepNext/>
        <w:numPr>
          <w:ilvl w:val="0"/>
          <w:numId w:val="31"/>
        </w:numPr>
        <w:jc w:val="both"/>
        <w:rPr>
          <w:rFonts w:eastAsia="Calibri"/>
        </w:rPr>
      </w:pPr>
      <w:r w:rsidRPr="00F14A88">
        <w:rPr>
          <w:rFonts w:eastAsia="Calibri"/>
        </w:rPr>
        <w:t>Представления и подходы к понятию «психической и психологической нормы», «психического и психологического неблагополучия» в психологии.</w:t>
      </w:r>
    </w:p>
    <w:p w:rsidR="00554E71" w:rsidRPr="00F14A88" w:rsidRDefault="00554E71" w:rsidP="00EF3555">
      <w:pPr>
        <w:pStyle w:val="af9"/>
        <w:keepNext/>
        <w:numPr>
          <w:ilvl w:val="0"/>
          <w:numId w:val="31"/>
        </w:numPr>
        <w:jc w:val="both"/>
      </w:pPr>
      <w:r w:rsidRPr="00F14A88">
        <w:t>Риски в образовательной среде: классификация, методы диагностики.</w:t>
      </w:r>
    </w:p>
    <w:p w:rsidR="00554E71" w:rsidRPr="00F14A88" w:rsidRDefault="00554E71" w:rsidP="00EF3555">
      <w:pPr>
        <w:pStyle w:val="af9"/>
        <w:keepNext/>
        <w:numPr>
          <w:ilvl w:val="0"/>
          <w:numId w:val="31"/>
        </w:numPr>
        <w:jc w:val="both"/>
        <w:rPr>
          <w:rFonts w:eastAsia="Calibri"/>
        </w:rPr>
      </w:pPr>
      <w:r w:rsidRPr="00F14A88">
        <w:rPr>
          <w:rFonts w:eastAsia="Calibri"/>
        </w:rPr>
        <w:t xml:space="preserve">Современные представления о последствиях травмирующих и вредных воздействий на психологическую сферу личности. </w:t>
      </w:r>
    </w:p>
    <w:p w:rsidR="00554E71" w:rsidRPr="00F14A88" w:rsidRDefault="00554E71" w:rsidP="00EF3555">
      <w:pPr>
        <w:pStyle w:val="af9"/>
        <w:keepNext/>
        <w:numPr>
          <w:ilvl w:val="0"/>
          <w:numId w:val="31"/>
        </w:numPr>
        <w:jc w:val="both"/>
        <w:rPr>
          <w:rFonts w:eastAsia="Calibri"/>
        </w:rPr>
      </w:pPr>
      <w:r w:rsidRPr="00F14A88">
        <w:rPr>
          <w:rFonts w:eastAsia="Calibri"/>
        </w:rPr>
        <w:t xml:space="preserve">Критерии психического и психологического здоровья: возрастные и социокультурные нормы. </w:t>
      </w:r>
    </w:p>
    <w:p w:rsidR="00554E71" w:rsidRPr="00F14A88" w:rsidRDefault="00554E71" w:rsidP="00EF3555">
      <w:pPr>
        <w:pStyle w:val="af9"/>
        <w:keepNext/>
        <w:numPr>
          <w:ilvl w:val="0"/>
          <w:numId w:val="31"/>
        </w:numPr>
        <w:jc w:val="both"/>
        <w:rPr>
          <w:rFonts w:eastAsia="Calibri"/>
        </w:rPr>
      </w:pPr>
      <w:r w:rsidRPr="00F14A88">
        <w:rPr>
          <w:rFonts w:eastAsia="Calibri"/>
        </w:rPr>
        <w:t>Признаки психологического неблагополучия.</w:t>
      </w:r>
    </w:p>
    <w:p w:rsidR="00554E71" w:rsidRPr="00F14A88" w:rsidRDefault="00554E71" w:rsidP="00EF3555">
      <w:pPr>
        <w:pStyle w:val="af9"/>
        <w:keepNext/>
        <w:numPr>
          <w:ilvl w:val="0"/>
          <w:numId w:val="31"/>
        </w:numPr>
        <w:jc w:val="both"/>
      </w:pPr>
      <w:r w:rsidRPr="00F14A88">
        <w:t>Обеспечение психолого-педагогической безопасности и сопровождения детей, подростков и учителей, находящихся в состоянии дистресса.</w:t>
      </w:r>
    </w:p>
    <w:p w:rsidR="00554E71" w:rsidRPr="00F14A88" w:rsidRDefault="00554E71" w:rsidP="00EF3555">
      <w:pPr>
        <w:pStyle w:val="af9"/>
        <w:keepNext/>
        <w:numPr>
          <w:ilvl w:val="0"/>
          <w:numId w:val="31"/>
        </w:numPr>
        <w:jc w:val="both"/>
        <w:rPr>
          <w:rStyle w:val="afa"/>
          <w:b w:val="0"/>
        </w:rPr>
      </w:pPr>
      <w:r w:rsidRPr="00F14A88">
        <w:rPr>
          <w:rStyle w:val="afa"/>
          <w:b w:val="0"/>
        </w:rPr>
        <w:t xml:space="preserve">Профилактика эмоционального неблагополучия в образовательной среде: специфика работы с обучающимися, педколлективом, родителями. </w:t>
      </w:r>
    </w:p>
    <w:p w:rsidR="00C8783D" w:rsidRPr="00F14A88" w:rsidRDefault="00554E71" w:rsidP="00EF3555">
      <w:pPr>
        <w:pStyle w:val="af9"/>
        <w:keepNext/>
        <w:numPr>
          <w:ilvl w:val="0"/>
          <w:numId w:val="31"/>
        </w:numPr>
        <w:jc w:val="both"/>
      </w:pPr>
      <w:r w:rsidRPr="00F14A88">
        <w:rPr>
          <w:rFonts w:eastAsia="Calibri"/>
        </w:rPr>
        <w:t>Практика обеспечения психологической безопасности субъектов образования на конкретных ситуациях и примерах.</w:t>
      </w:r>
      <w:r w:rsidR="00C8783D" w:rsidRPr="00F14A88">
        <w:rPr>
          <w:rFonts w:eastAsia="Calibri"/>
        </w:rPr>
        <w:t xml:space="preserve"> </w:t>
      </w:r>
    </w:p>
    <w:p w:rsidR="00554E71" w:rsidRPr="00F14A88" w:rsidRDefault="00C8783D" w:rsidP="00EF3555">
      <w:pPr>
        <w:pStyle w:val="af9"/>
        <w:keepNext/>
        <w:numPr>
          <w:ilvl w:val="0"/>
          <w:numId w:val="31"/>
        </w:numPr>
        <w:jc w:val="both"/>
      </w:pPr>
      <w:r w:rsidRPr="00F14A88">
        <w:t>Мониторинг образовательной среды как условие безопасности образовательной среды: понятие</w:t>
      </w:r>
      <w:r w:rsidR="001421E8" w:rsidRPr="00F14A88">
        <w:t xml:space="preserve">, </w:t>
      </w:r>
      <w:r w:rsidRPr="00F14A88">
        <w:t>подходы</w:t>
      </w:r>
      <w:r w:rsidR="001421E8" w:rsidRPr="00F14A88">
        <w:t>, д</w:t>
      </w:r>
      <w:r w:rsidRPr="00F14A88">
        <w:t xml:space="preserve">иагностические методы. </w:t>
      </w:r>
    </w:p>
    <w:p w:rsidR="00554E71" w:rsidRPr="00F14A88" w:rsidRDefault="00554E71" w:rsidP="00003C9A">
      <w:pPr>
        <w:pStyle w:val="af9"/>
        <w:keepNext/>
        <w:ind w:firstLine="709"/>
        <w:jc w:val="both"/>
      </w:pPr>
    </w:p>
    <w:p w:rsidR="0078480D" w:rsidRPr="00F14A88" w:rsidRDefault="00554E71" w:rsidP="00003C9A">
      <w:pPr>
        <w:keepNext/>
        <w:jc w:val="center"/>
        <w:rPr>
          <w:b/>
          <w:sz w:val="24"/>
          <w:szCs w:val="24"/>
        </w:rPr>
      </w:pPr>
      <w:r w:rsidRPr="00F14A88">
        <w:rPr>
          <w:rFonts w:eastAsia="Times New Roman CYR"/>
          <w:b/>
          <w:sz w:val="24"/>
          <w:szCs w:val="24"/>
        </w:rPr>
        <w:t>По дисциплине «</w:t>
      </w:r>
      <w:r w:rsidRPr="00F14A88">
        <w:rPr>
          <w:b/>
          <w:sz w:val="24"/>
          <w:szCs w:val="24"/>
        </w:rPr>
        <w:t>Организация экстренной психологической помощи</w:t>
      </w:r>
    </w:p>
    <w:p w:rsidR="00554E71" w:rsidRPr="00F14A88" w:rsidRDefault="00554E71" w:rsidP="00003C9A">
      <w:pPr>
        <w:keepNext/>
        <w:jc w:val="center"/>
        <w:rPr>
          <w:i/>
          <w:sz w:val="24"/>
          <w:szCs w:val="24"/>
        </w:rPr>
      </w:pPr>
      <w:r w:rsidRPr="00F14A88">
        <w:rPr>
          <w:b/>
          <w:sz w:val="24"/>
          <w:szCs w:val="24"/>
        </w:rPr>
        <w:t>в системе образования»</w:t>
      </w:r>
    </w:p>
    <w:p w:rsidR="00554E71" w:rsidRPr="00F14A88" w:rsidRDefault="00554E71" w:rsidP="00EF3555">
      <w:pPr>
        <w:pStyle w:val="af9"/>
        <w:keepNext/>
        <w:numPr>
          <w:ilvl w:val="0"/>
          <w:numId w:val="30"/>
        </w:numPr>
        <w:jc w:val="both"/>
        <w:rPr>
          <w:rFonts w:eastAsia="Calibri"/>
        </w:rPr>
      </w:pPr>
      <w:r w:rsidRPr="00F14A88">
        <w:rPr>
          <w:rFonts w:eastAsia="Calibri"/>
        </w:rPr>
        <w:t xml:space="preserve">Определение экстренной психологической помощи: ее цели, задачи, принципы оказания специализированной помощи при ЧС. </w:t>
      </w:r>
    </w:p>
    <w:p w:rsidR="00554E71" w:rsidRPr="00F14A88" w:rsidRDefault="00554E71" w:rsidP="00EF3555">
      <w:pPr>
        <w:pStyle w:val="af9"/>
        <w:keepNext/>
        <w:numPr>
          <w:ilvl w:val="0"/>
          <w:numId w:val="30"/>
        </w:numPr>
        <w:jc w:val="both"/>
        <w:rPr>
          <w:rFonts w:eastAsia="Calibri"/>
        </w:rPr>
      </w:pPr>
      <w:r w:rsidRPr="00F14A88">
        <w:rPr>
          <w:rFonts w:eastAsia="Calibri"/>
        </w:rPr>
        <w:t xml:space="preserve">Объект оказания экстренной психологической помощи; характеристика групп: контингент, группа риска, группа ресурсных людей. </w:t>
      </w:r>
    </w:p>
    <w:p w:rsidR="00554E71" w:rsidRPr="00F14A88" w:rsidRDefault="00554E71" w:rsidP="00EF3555">
      <w:pPr>
        <w:pStyle w:val="af9"/>
        <w:keepNext/>
        <w:numPr>
          <w:ilvl w:val="0"/>
          <w:numId w:val="30"/>
        </w:numPr>
        <w:jc w:val="both"/>
      </w:pPr>
      <w:r w:rsidRPr="00F14A88">
        <w:t xml:space="preserve">Определение кризисной/психотравмирующей ситуации. Виды кризисных ситуаций. </w:t>
      </w:r>
    </w:p>
    <w:p w:rsidR="00554E71" w:rsidRPr="00F14A88" w:rsidRDefault="00554E71" w:rsidP="00EF3555">
      <w:pPr>
        <w:pStyle w:val="af9"/>
        <w:keepNext/>
        <w:numPr>
          <w:ilvl w:val="0"/>
          <w:numId w:val="30"/>
        </w:numPr>
        <w:jc w:val="both"/>
      </w:pPr>
      <w:r w:rsidRPr="00F14A88">
        <w:t xml:space="preserve">Типичные ситуации, требующие вмешательства антикризисной психологической службы. </w:t>
      </w:r>
    </w:p>
    <w:p w:rsidR="00554E71" w:rsidRPr="00F14A88" w:rsidRDefault="00554E71" w:rsidP="00EF3555">
      <w:pPr>
        <w:pStyle w:val="af9"/>
        <w:keepNext/>
        <w:numPr>
          <w:ilvl w:val="0"/>
          <w:numId w:val="30"/>
        </w:numPr>
        <w:jc w:val="both"/>
      </w:pPr>
      <w:r w:rsidRPr="00F14A88">
        <w:t xml:space="preserve">Понятие о поражающих факторах в кризисной ситуации (психотравмирующей ситуации), виды факторов (угроза, масштабность, внезапность, длительность, неотвратимость).  </w:t>
      </w:r>
    </w:p>
    <w:p w:rsidR="00554E71" w:rsidRPr="00F14A88" w:rsidRDefault="00554E71" w:rsidP="00EF3555">
      <w:pPr>
        <w:pStyle w:val="af9"/>
        <w:keepNext/>
        <w:numPr>
          <w:ilvl w:val="0"/>
          <w:numId w:val="30"/>
        </w:numPr>
        <w:jc w:val="both"/>
        <w:rPr>
          <w:iCs/>
        </w:rPr>
      </w:pPr>
      <w:r w:rsidRPr="00F14A88">
        <w:rPr>
          <w:rFonts w:eastAsia="Calibri"/>
        </w:rPr>
        <w:t xml:space="preserve">Этапы оказания экстренной психологической помощи: подготовительный, </w:t>
      </w:r>
      <w:r w:rsidRPr="00F14A88">
        <w:t>у</w:t>
      </w:r>
      <w:r w:rsidRPr="00F14A88">
        <w:rPr>
          <w:rFonts w:eastAsia="Calibri"/>
        </w:rPr>
        <w:t>становления контакта с представителями других ведомств, непосредственного оказания помощи, завершающий, анализа рез</w:t>
      </w:r>
      <w:r w:rsidRPr="00F14A88">
        <w:rPr>
          <w:iCs/>
        </w:rPr>
        <w:t xml:space="preserve">ультатов </w:t>
      </w:r>
      <w:r w:rsidRPr="00F14A88">
        <w:t xml:space="preserve">и </w:t>
      </w:r>
      <w:r w:rsidRPr="00F14A88">
        <w:rPr>
          <w:iCs/>
        </w:rPr>
        <w:t>восстановительный.</w:t>
      </w:r>
    </w:p>
    <w:p w:rsidR="00554E71" w:rsidRPr="00F14A88" w:rsidRDefault="00554E71" w:rsidP="00EF3555">
      <w:pPr>
        <w:pStyle w:val="af9"/>
        <w:keepNext/>
        <w:numPr>
          <w:ilvl w:val="0"/>
          <w:numId w:val="30"/>
        </w:numPr>
        <w:jc w:val="both"/>
      </w:pPr>
      <w:r w:rsidRPr="00F14A88">
        <w:t xml:space="preserve">Методы, используемые для оказания экстренной психологической помощи в системе образования. </w:t>
      </w:r>
    </w:p>
    <w:p w:rsidR="00554E71" w:rsidRPr="00F14A88" w:rsidRDefault="00554E71" w:rsidP="00EF3555">
      <w:pPr>
        <w:pStyle w:val="af9"/>
        <w:keepNext/>
        <w:numPr>
          <w:ilvl w:val="0"/>
          <w:numId w:val="30"/>
        </w:numPr>
        <w:jc w:val="both"/>
      </w:pPr>
      <w:r w:rsidRPr="00F14A88">
        <w:t>Возможности и границы оказания экстренной психологической помощи силами психологических служб системы образования.</w:t>
      </w:r>
    </w:p>
    <w:p w:rsidR="00562354" w:rsidRPr="00F14A88" w:rsidRDefault="00562354" w:rsidP="00EF3555">
      <w:pPr>
        <w:pStyle w:val="af9"/>
        <w:keepNext/>
        <w:numPr>
          <w:ilvl w:val="0"/>
          <w:numId w:val="30"/>
        </w:numPr>
        <w:jc w:val="both"/>
      </w:pPr>
      <w:r w:rsidRPr="00F14A88">
        <w:t xml:space="preserve">Разработка плана антикризисного реагирования в образовательной среде. </w:t>
      </w:r>
    </w:p>
    <w:p w:rsidR="00554E71" w:rsidRPr="00F14A88" w:rsidRDefault="00554E71" w:rsidP="00003C9A">
      <w:pPr>
        <w:pStyle w:val="Standard"/>
        <w:keepNext/>
        <w:tabs>
          <w:tab w:val="left" w:pos="-283"/>
          <w:tab w:val="left" w:pos="284"/>
        </w:tabs>
        <w:autoSpaceDE w:val="0"/>
        <w:jc w:val="both"/>
        <w:rPr>
          <w:rFonts w:eastAsia="Times New Roman CYR" w:cs="Times New Roman"/>
          <w:lang w:val="ru-RU"/>
        </w:rPr>
      </w:pPr>
    </w:p>
    <w:p w:rsidR="00554E71" w:rsidRPr="00F14A88" w:rsidRDefault="00554E71" w:rsidP="00003C9A">
      <w:pPr>
        <w:keepNext/>
        <w:widowControl w:val="0"/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Магистранты обеспечиваются списком вопросов к билетам итоговому государственному экзамену и программой итоговой государственной аттестации по направлению (специальности).</w:t>
      </w:r>
    </w:p>
    <w:p w:rsidR="00F14A88" w:rsidRDefault="00F14A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715A" w:rsidRPr="00F14A88" w:rsidRDefault="0083715A" w:rsidP="00F14A88">
      <w:pPr>
        <w:pStyle w:val="2"/>
        <w:numPr>
          <w:ilvl w:val="1"/>
          <w:numId w:val="24"/>
        </w:numPr>
        <w:tabs>
          <w:tab w:val="left" w:pos="1701"/>
        </w:tabs>
        <w:ind w:left="1701"/>
        <w:jc w:val="both"/>
        <w:rPr>
          <w:rStyle w:val="af6"/>
          <w:rFonts w:ascii="Times New Roman" w:hAnsi="Times New Roman"/>
          <w:sz w:val="24"/>
          <w:szCs w:val="24"/>
        </w:rPr>
      </w:pPr>
      <w:bookmarkStart w:id="6" w:name="_Toc408665103"/>
      <w:r w:rsidRPr="00F14A88">
        <w:rPr>
          <w:rStyle w:val="af6"/>
          <w:rFonts w:ascii="Times New Roman" w:hAnsi="Times New Roman"/>
          <w:sz w:val="24"/>
          <w:szCs w:val="24"/>
        </w:rPr>
        <w:lastRenderedPageBreak/>
        <w:t>Проведение государственного экзамена</w:t>
      </w:r>
      <w:bookmarkEnd w:id="6"/>
    </w:p>
    <w:p w:rsidR="0083715A" w:rsidRPr="00F14A88" w:rsidRDefault="0083715A" w:rsidP="00EF3555">
      <w:pPr>
        <w:pStyle w:val="2"/>
        <w:numPr>
          <w:ilvl w:val="2"/>
          <w:numId w:val="24"/>
        </w:numPr>
        <w:tabs>
          <w:tab w:val="left" w:pos="1701"/>
        </w:tabs>
        <w:ind w:left="709" w:firstLine="0"/>
        <w:jc w:val="both"/>
        <w:rPr>
          <w:rStyle w:val="af6"/>
          <w:rFonts w:ascii="Times New Roman" w:hAnsi="Times New Roman"/>
          <w:sz w:val="24"/>
          <w:szCs w:val="24"/>
        </w:rPr>
      </w:pPr>
      <w:bookmarkStart w:id="7" w:name="_Toc408665104"/>
      <w:r w:rsidRPr="00F14A88">
        <w:rPr>
          <w:rFonts w:ascii="Times New Roman" w:hAnsi="Times New Roman"/>
          <w:sz w:val="24"/>
          <w:szCs w:val="24"/>
        </w:rPr>
        <w:t>Процедура проведения государственного экзамена</w:t>
      </w:r>
      <w:bookmarkEnd w:id="7"/>
      <w:r w:rsidRPr="00F14A88">
        <w:rPr>
          <w:rStyle w:val="af6"/>
          <w:rFonts w:ascii="Times New Roman" w:hAnsi="Times New Roman"/>
          <w:sz w:val="24"/>
          <w:szCs w:val="24"/>
        </w:rPr>
        <w:t xml:space="preserve"> </w:t>
      </w:r>
    </w:p>
    <w:p w:rsidR="00A214ED" w:rsidRPr="00F14A88" w:rsidRDefault="00F73272" w:rsidP="00003C9A">
      <w:pPr>
        <w:pStyle w:val="af1"/>
        <w:keepNext/>
        <w:spacing w:before="120" w:after="0"/>
        <w:ind w:left="0" w:right="-57"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Г</w:t>
      </w:r>
      <w:r w:rsidR="00A214ED" w:rsidRPr="00F14A88">
        <w:rPr>
          <w:sz w:val="24"/>
          <w:szCs w:val="24"/>
        </w:rPr>
        <w:t>осударственн</w:t>
      </w:r>
      <w:r w:rsidR="00096257" w:rsidRPr="00F14A88">
        <w:rPr>
          <w:sz w:val="24"/>
          <w:szCs w:val="24"/>
        </w:rPr>
        <w:t>ый</w:t>
      </w:r>
      <w:r w:rsidR="00A214ED" w:rsidRPr="00F14A88">
        <w:rPr>
          <w:sz w:val="24"/>
          <w:szCs w:val="24"/>
        </w:rPr>
        <w:t xml:space="preserve"> экзамен проводится в строгом соответствии с </w:t>
      </w:r>
      <w:r w:rsidR="001C6276" w:rsidRPr="00F14A88">
        <w:rPr>
          <w:sz w:val="24"/>
          <w:szCs w:val="24"/>
        </w:rPr>
        <w:t>у</w:t>
      </w:r>
      <w:r w:rsidR="00A214ED" w:rsidRPr="00F14A88">
        <w:rPr>
          <w:sz w:val="24"/>
          <w:szCs w:val="24"/>
        </w:rPr>
        <w:t xml:space="preserve">чебным планом по направлению </w:t>
      </w:r>
      <w:r w:rsidR="000E31F3" w:rsidRPr="00F14A88">
        <w:rPr>
          <w:sz w:val="24"/>
          <w:szCs w:val="24"/>
        </w:rPr>
        <w:t xml:space="preserve">44.04.02  </w:t>
      </w:r>
      <w:r w:rsidR="00994CE2" w:rsidRPr="00F14A88">
        <w:rPr>
          <w:sz w:val="24"/>
          <w:szCs w:val="24"/>
        </w:rPr>
        <w:t>«Психолого-педагогическое образование</w:t>
      </w:r>
      <w:r w:rsidR="004C4C9A" w:rsidRPr="00F14A88">
        <w:rPr>
          <w:sz w:val="24"/>
          <w:szCs w:val="24"/>
        </w:rPr>
        <w:t>»</w:t>
      </w:r>
      <w:r w:rsidR="00A214ED" w:rsidRPr="00F14A88">
        <w:rPr>
          <w:sz w:val="24"/>
          <w:szCs w:val="24"/>
        </w:rPr>
        <w:t xml:space="preserve">, Графиком учебного процесса по университету, графиками проведения государственного экзамена. </w:t>
      </w:r>
    </w:p>
    <w:p w:rsidR="00A214ED" w:rsidRPr="00F14A88" w:rsidRDefault="00F73272" w:rsidP="00003C9A">
      <w:pPr>
        <w:pStyle w:val="af1"/>
        <w:keepNext/>
        <w:spacing w:before="120" w:after="0"/>
        <w:ind w:left="0" w:right="-57"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Г</w:t>
      </w:r>
      <w:r w:rsidR="00A214ED" w:rsidRPr="00F14A88">
        <w:rPr>
          <w:sz w:val="24"/>
          <w:szCs w:val="24"/>
        </w:rPr>
        <w:t>осударственный экзамен принимается государственной экзаменационной комиссией</w:t>
      </w:r>
      <w:r w:rsidR="00096257" w:rsidRPr="00F14A88">
        <w:rPr>
          <w:sz w:val="24"/>
          <w:szCs w:val="24"/>
        </w:rPr>
        <w:t xml:space="preserve"> (ГЭК)</w:t>
      </w:r>
      <w:r w:rsidR="00A214ED" w:rsidRPr="00F14A88">
        <w:rPr>
          <w:sz w:val="24"/>
          <w:szCs w:val="24"/>
        </w:rPr>
        <w:t xml:space="preserve">. </w:t>
      </w:r>
      <w:r w:rsidR="00096257" w:rsidRPr="00F14A88">
        <w:rPr>
          <w:sz w:val="24"/>
          <w:szCs w:val="24"/>
        </w:rPr>
        <w:t>Итоговый г</w:t>
      </w:r>
      <w:r w:rsidR="00A214ED" w:rsidRPr="00F14A88">
        <w:rPr>
          <w:sz w:val="24"/>
          <w:szCs w:val="24"/>
        </w:rPr>
        <w:t xml:space="preserve">осударственный экзамен сдается по билетам утвержденного образца. </w:t>
      </w:r>
    </w:p>
    <w:p w:rsidR="00AC4A90" w:rsidRPr="00F14A88" w:rsidRDefault="00A214ED" w:rsidP="00003C9A">
      <w:pPr>
        <w:pStyle w:val="af0"/>
        <w:keepNext/>
        <w:spacing w:before="120"/>
        <w:ind w:firstLine="709"/>
        <w:jc w:val="both"/>
        <w:rPr>
          <w:rFonts w:ascii="Times New Roman" w:hAnsi="Times New Roman"/>
        </w:rPr>
      </w:pPr>
      <w:proofErr w:type="gramStart"/>
      <w:r w:rsidRPr="00F14A88">
        <w:rPr>
          <w:rFonts w:ascii="Times New Roman" w:hAnsi="Times New Roman"/>
        </w:rPr>
        <w:t>Каждый билет содержит по три теоретических вопроса</w:t>
      </w:r>
      <w:r w:rsidR="005C6484" w:rsidRPr="00F14A88">
        <w:rPr>
          <w:rFonts w:ascii="Times New Roman" w:hAnsi="Times New Roman"/>
        </w:rPr>
        <w:t>, из которых один вопрос я</w:t>
      </w:r>
      <w:r w:rsidR="004C4C9A" w:rsidRPr="00F14A88">
        <w:rPr>
          <w:rFonts w:ascii="Times New Roman" w:hAnsi="Times New Roman"/>
        </w:rPr>
        <w:t>вляется практикориентированным,</w:t>
      </w:r>
      <w:r w:rsidR="005C6484" w:rsidRPr="00F14A88">
        <w:rPr>
          <w:rFonts w:ascii="Times New Roman" w:hAnsi="Times New Roman"/>
        </w:rPr>
        <w:t xml:space="preserve"> </w:t>
      </w:r>
      <w:r w:rsidRPr="00F14A88">
        <w:rPr>
          <w:rFonts w:ascii="Times New Roman" w:hAnsi="Times New Roman"/>
        </w:rPr>
        <w:t>из перечисленных дисциплин:</w:t>
      </w:r>
      <w:proofErr w:type="gramEnd"/>
      <w:r w:rsidR="00C135E9" w:rsidRPr="00F14A88">
        <w:rPr>
          <w:rFonts w:ascii="Times New Roman" w:hAnsi="Times New Roman"/>
        </w:rPr>
        <w:t xml:space="preserve"> Проектирование и экспертиза образовательных систем, Формирование психологически комфортной и безопасной образовательной среды,</w:t>
      </w:r>
      <w:r w:rsidR="00C135E9" w:rsidRPr="00F14A88">
        <w:rPr>
          <w:rFonts w:ascii="Times New Roman" w:eastAsia="Times New Roman CYR" w:hAnsi="Times New Roman"/>
        </w:rPr>
        <w:t xml:space="preserve"> Саморегуляция и личность человека, Психологическое благополучие и риски в образовательной среде,</w:t>
      </w:r>
      <w:r w:rsidR="00C135E9" w:rsidRPr="00F14A88">
        <w:rPr>
          <w:rFonts w:ascii="Times New Roman" w:hAnsi="Times New Roman"/>
        </w:rPr>
        <w:t xml:space="preserve"> Организация экстренной психологической помощи в системе образования,</w:t>
      </w:r>
      <w:r w:rsidR="00C135E9" w:rsidRPr="00F14A88">
        <w:rPr>
          <w:rFonts w:ascii="Times New Roman" w:eastAsia="Times New Roman CYR" w:hAnsi="Times New Roman"/>
        </w:rPr>
        <w:t xml:space="preserve"> Социальная психология образования,</w:t>
      </w:r>
      <w:r w:rsidR="00C135E9" w:rsidRPr="00F14A88">
        <w:rPr>
          <w:rFonts w:ascii="Times New Roman" w:hAnsi="Times New Roman"/>
          <w:bCs/>
          <w:iCs/>
        </w:rPr>
        <w:t xml:space="preserve"> Безопасное взаимодействие и управление конфликтами в образовательной среде,</w:t>
      </w:r>
      <w:r w:rsidR="00C135E9" w:rsidRPr="00F14A88">
        <w:rPr>
          <w:rFonts w:ascii="Times New Roman" w:hAnsi="Times New Roman"/>
        </w:rPr>
        <w:t xml:space="preserve"> Методология исследовательской деятельности, Организация профессиональной деятельности психолого-педагогического образования.</w:t>
      </w:r>
    </w:p>
    <w:p w:rsidR="00A214ED" w:rsidRPr="00F14A88" w:rsidRDefault="00096257" w:rsidP="00003C9A">
      <w:pPr>
        <w:pStyle w:val="af0"/>
        <w:keepNext/>
        <w:spacing w:before="120"/>
        <w:ind w:firstLine="709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>Итоговый г</w:t>
      </w:r>
      <w:r w:rsidR="00A214ED" w:rsidRPr="00F14A88">
        <w:rPr>
          <w:rFonts w:ascii="Times New Roman" w:hAnsi="Times New Roman"/>
        </w:rPr>
        <w:t xml:space="preserve">осударственный экзамен начинается обычно с </w:t>
      </w:r>
      <w:r w:rsidR="00004F1D" w:rsidRPr="00F14A88">
        <w:rPr>
          <w:rFonts w:ascii="Times New Roman" w:hAnsi="Times New Roman"/>
        </w:rPr>
        <w:t>11</w:t>
      </w:r>
      <w:r w:rsidR="00A214ED" w:rsidRPr="00F14A88">
        <w:rPr>
          <w:rFonts w:ascii="Times New Roman" w:hAnsi="Times New Roman"/>
        </w:rPr>
        <w:t>:</w:t>
      </w:r>
      <w:r w:rsidR="00004F1D" w:rsidRPr="00F14A88">
        <w:rPr>
          <w:rFonts w:ascii="Times New Roman" w:hAnsi="Times New Roman"/>
        </w:rPr>
        <w:t xml:space="preserve"> </w:t>
      </w:r>
      <w:r w:rsidR="00A214ED" w:rsidRPr="00F14A88">
        <w:rPr>
          <w:rFonts w:ascii="Times New Roman" w:hAnsi="Times New Roman"/>
        </w:rPr>
        <w:t xml:space="preserve">00 ч. в дни и аудитории, указанные в графике проведения </w:t>
      </w:r>
      <w:r w:rsidRPr="00F14A88">
        <w:rPr>
          <w:rFonts w:ascii="Times New Roman" w:hAnsi="Times New Roman"/>
        </w:rPr>
        <w:t xml:space="preserve">итогового </w:t>
      </w:r>
      <w:r w:rsidR="00A214ED" w:rsidRPr="00F14A88">
        <w:rPr>
          <w:rFonts w:ascii="Times New Roman" w:hAnsi="Times New Roman"/>
        </w:rPr>
        <w:t xml:space="preserve">государственного экзамена. </w:t>
      </w:r>
    </w:p>
    <w:p w:rsidR="00A214ED" w:rsidRPr="00F14A88" w:rsidRDefault="00A214ED" w:rsidP="00003C9A">
      <w:pPr>
        <w:pStyle w:val="af0"/>
        <w:keepNext/>
        <w:spacing w:before="120"/>
        <w:ind w:firstLine="709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>При проведении устного экзамена</w:t>
      </w:r>
      <w:r w:rsidR="00933ECD" w:rsidRPr="00F14A88">
        <w:rPr>
          <w:rFonts w:ascii="Times New Roman" w:hAnsi="Times New Roman"/>
        </w:rPr>
        <w:t xml:space="preserve"> в</w:t>
      </w:r>
      <w:r w:rsidRPr="00F14A88">
        <w:rPr>
          <w:rFonts w:ascii="Times New Roman" w:hAnsi="Times New Roman"/>
        </w:rPr>
        <w:t xml:space="preserve"> аудитории </w:t>
      </w:r>
      <w:r w:rsidR="00096257" w:rsidRPr="00F14A88">
        <w:rPr>
          <w:rFonts w:ascii="Times New Roman" w:hAnsi="Times New Roman"/>
        </w:rPr>
        <w:t xml:space="preserve">могут готовиться к ответу </w:t>
      </w:r>
      <w:r w:rsidRPr="00F14A88">
        <w:rPr>
          <w:rFonts w:ascii="Times New Roman" w:hAnsi="Times New Roman"/>
        </w:rPr>
        <w:t xml:space="preserve">одновременно не более </w:t>
      </w:r>
      <w:r w:rsidR="00E80772" w:rsidRPr="00F14A88">
        <w:rPr>
          <w:rFonts w:ascii="Times New Roman" w:hAnsi="Times New Roman"/>
        </w:rPr>
        <w:t>шести</w:t>
      </w:r>
      <w:r w:rsidRPr="00F14A88">
        <w:rPr>
          <w:rFonts w:ascii="Times New Roman" w:hAnsi="Times New Roman"/>
        </w:rPr>
        <w:t xml:space="preserve"> экзаменуемых, каждый из которых располагается за отдельным столом.</w:t>
      </w:r>
    </w:p>
    <w:p w:rsidR="00A214ED" w:rsidRPr="00F14A88" w:rsidRDefault="004C4C9A" w:rsidP="00003C9A">
      <w:pPr>
        <w:pStyle w:val="af0"/>
        <w:keepNext/>
        <w:spacing w:before="120"/>
        <w:ind w:firstLine="709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>Магистрант</w:t>
      </w:r>
      <w:r w:rsidR="00A214ED" w:rsidRPr="00F14A88">
        <w:rPr>
          <w:rFonts w:ascii="Times New Roman" w:hAnsi="Times New Roman"/>
        </w:rPr>
        <w:t xml:space="preserve">ам выдаются проштампованные чистые листы, на которых они должны изложить ответы по вопросам билета. Каждый лист подписывается экзаменующимся </w:t>
      </w:r>
      <w:r w:rsidRPr="00F14A88">
        <w:rPr>
          <w:rFonts w:ascii="Times New Roman" w:hAnsi="Times New Roman"/>
        </w:rPr>
        <w:t>магистрант</w:t>
      </w:r>
      <w:r w:rsidR="00A214ED" w:rsidRPr="00F14A88">
        <w:rPr>
          <w:rFonts w:ascii="Times New Roman" w:hAnsi="Times New Roman"/>
        </w:rPr>
        <w:t xml:space="preserve">ом </w:t>
      </w:r>
      <w:r w:rsidR="00AC4A90" w:rsidRPr="00F14A88">
        <w:rPr>
          <w:rFonts w:ascii="Times New Roman" w:hAnsi="Times New Roman"/>
        </w:rPr>
        <w:t xml:space="preserve">разборчиво с указанием фамилии, имени, отчества, личной росписи </w:t>
      </w:r>
      <w:r w:rsidR="00A214ED" w:rsidRPr="00F14A88">
        <w:rPr>
          <w:rFonts w:ascii="Times New Roman" w:hAnsi="Times New Roman"/>
        </w:rPr>
        <w:t>и по окончанию ответа сдается ответственному секретарю.</w:t>
      </w:r>
      <w:r w:rsidR="00096257" w:rsidRPr="00F14A88">
        <w:rPr>
          <w:rFonts w:ascii="Times New Roman" w:hAnsi="Times New Roman"/>
        </w:rPr>
        <w:t xml:space="preserve"> На подготовку к экзамену студенту отводится не более 30 минут.</w:t>
      </w:r>
    </w:p>
    <w:p w:rsidR="00AC4A90" w:rsidRPr="00F14A88" w:rsidRDefault="004C4C9A" w:rsidP="00003C9A">
      <w:pPr>
        <w:pStyle w:val="af0"/>
        <w:keepNext/>
        <w:spacing w:before="120"/>
        <w:ind w:firstLine="709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 xml:space="preserve">Ответ магистранта слушается всеми членами ГЭК. С целью объективного оценивания магистранту могут задаваться </w:t>
      </w:r>
      <w:r w:rsidRPr="00F14A88">
        <w:rPr>
          <w:rFonts w:ascii="Times New Roman" w:hAnsi="Times New Roman"/>
          <w:bCs/>
        </w:rPr>
        <w:t>дополнительные и (или) уточняющие вопросы.</w:t>
      </w:r>
      <w:r w:rsidRPr="00F14A88">
        <w:rPr>
          <w:rFonts w:ascii="Times New Roman" w:hAnsi="Times New Roman"/>
        </w:rPr>
        <w:t xml:space="preserve"> Ответ магистранта оценивается в большей степени по основным вопросам билета. Каждый член ГЭК оценивает магистранта отдельно. Оценка выставляется в соответствии с критериями п.2 .3 по принятой четырех бальной системе. Итоговая оценка определяется по окончанию итогового государственного экзамена, где члены ГЭК обсуждают и оценивают ответы магистранту на закрытом заседании. По окончании заседания результаты объявляются Председателем ГЭК. Пересдача итогового государственного экзамена с целью повышения положительной оценки не допускается</w:t>
      </w:r>
      <w:r w:rsidR="00096257" w:rsidRPr="00F14A88">
        <w:rPr>
          <w:rFonts w:ascii="Times New Roman" w:hAnsi="Times New Roman"/>
        </w:rPr>
        <w:t>.</w:t>
      </w:r>
    </w:p>
    <w:p w:rsidR="0083715A" w:rsidRPr="00F14A88" w:rsidRDefault="0083715A" w:rsidP="00EF3555">
      <w:pPr>
        <w:pStyle w:val="2"/>
        <w:numPr>
          <w:ilvl w:val="2"/>
          <w:numId w:val="24"/>
        </w:numPr>
        <w:tabs>
          <w:tab w:val="left" w:pos="1701"/>
        </w:tabs>
        <w:ind w:left="709" w:firstLine="0"/>
        <w:jc w:val="both"/>
        <w:rPr>
          <w:rStyle w:val="af6"/>
          <w:rFonts w:ascii="Times New Roman" w:hAnsi="Times New Roman"/>
          <w:sz w:val="24"/>
          <w:szCs w:val="24"/>
        </w:rPr>
      </w:pPr>
      <w:bookmarkStart w:id="8" w:name="_Toc408665105"/>
      <w:r w:rsidRPr="00F14A88">
        <w:rPr>
          <w:rFonts w:ascii="Times New Roman" w:hAnsi="Times New Roman"/>
          <w:sz w:val="24"/>
          <w:szCs w:val="24"/>
        </w:rPr>
        <w:t>Использование учебников, пособий</w:t>
      </w:r>
      <w:bookmarkEnd w:id="8"/>
      <w:r w:rsidRPr="00F14A88">
        <w:rPr>
          <w:rStyle w:val="af6"/>
          <w:rFonts w:ascii="Times New Roman" w:hAnsi="Times New Roman"/>
          <w:sz w:val="24"/>
          <w:szCs w:val="24"/>
        </w:rPr>
        <w:t xml:space="preserve"> </w:t>
      </w:r>
    </w:p>
    <w:p w:rsidR="00A214ED" w:rsidRPr="00F14A88" w:rsidRDefault="00AC4A90" w:rsidP="00003C9A">
      <w:pPr>
        <w:pStyle w:val="af0"/>
        <w:keepNext/>
        <w:spacing w:before="120"/>
        <w:ind w:firstLine="720"/>
        <w:jc w:val="both"/>
        <w:rPr>
          <w:rFonts w:ascii="Times New Roman" w:hAnsi="Times New Roman"/>
          <w:spacing w:val="-2"/>
        </w:rPr>
      </w:pPr>
      <w:r w:rsidRPr="00F14A88">
        <w:rPr>
          <w:rFonts w:ascii="Times New Roman" w:hAnsi="Times New Roman"/>
        </w:rPr>
        <w:t>Использование учебников, и других пособий не допускается</w:t>
      </w:r>
      <w:r w:rsidR="00747374" w:rsidRPr="00F14A88">
        <w:rPr>
          <w:rFonts w:ascii="Times New Roman" w:hAnsi="Times New Roman"/>
        </w:rPr>
        <w:t xml:space="preserve">. </w:t>
      </w:r>
    </w:p>
    <w:p w:rsidR="0083715A" w:rsidRPr="00F14A88" w:rsidRDefault="0083715A" w:rsidP="00EF3555">
      <w:pPr>
        <w:pStyle w:val="2"/>
        <w:numPr>
          <w:ilvl w:val="2"/>
          <w:numId w:val="24"/>
        </w:numPr>
        <w:tabs>
          <w:tab w:val="left" w:pos="1701"/>
        </w:tabs>
        <w:ind w:left="709" w:firstLine="0"/>
        <w:jc w:val="both"/>
        <w:rPr>
          <w:rStyle w:val="af6"/>
          <w:rFonts w:ascii="Times New Roman" w:hAnsi="Times New Roman"/>
          <w:sz w:val="24"/>
          <w:szCs w:val="24"/>
        </w:rPr>
      </w:pPr>
      <w:bookmarkStart w:id="9" w:name="_Toc408665106"/>
      <w:r w:rsidRPr="00F14A88">
        <w:rPr>
          <w:rFonts w:ascii="Times New Roman" w:hAnsi="Times New Roman"/>
          <w:sz w:val="24"/>
          <w:szCs w:val="24"/>
        </w:rPr>
        <w:t>Рекомендуемая литература</w:t>
      </w:r>
      <w:r w:rsidRPr="00F14A88">
        <w:rPr>
          <w:rStyle w:val="af6"/>
          <w:rFonts w:ascii="Times New Roman" w:hAnsi="Times New Roman"/>
          <w:sz w:val="24"/>
          <w:szCs w:val="24"/>
        </w:rPr>
        <w:t xml:space="preserve"> </w:t>
      </w:r>
      <w:r w:rsidR="0068140B" w:rsidRPr="00F14A88">
        <w:rPr>
          <w:rStyle w:val="af6"/>
          <w:rFonts w:ascii="Times New Roman" w:hAnsi="Times New Roman"/>
          <w:sz w:val="24"/>
          <w:szCs w:val="24"/>
        </w:rPr>
        <w:t>и информационные ресурсы</w:t>
      </w:r>
      <w:bookmarkEnd w:id="9"/>
    </w:p>
    <w:p w:rsidR="00FB76D4" w:rsidRPr="00F14A88" w:rsidRDefault="00AC4A90" w:rsidP="00003C9A">
      <w:pPr>
        <w:keepNext/>
        <w:widowControl w:val="0"/>
        <w:shd w:val="clear" w:color="auto" w:fill="FFFFFF"/>
        <w:spacing w:before="120" w:line="230" w:lineRule="auto"/>
        <w:ind w:firstLine="709"/>
        <w:jc w:val="both"/>
        <w:rPr>
          <w:sz w:val="24"/>
          <w:szCs w:val="24"/>
        </w:rPr>
      </w:pPr>
      <w:r w:rsidRPr="00F14A88">
        <w:rPr>
          <w:spacing w:val="-2"/>
          <w:sz w:val="24"/>
          <w:szCs w:val="24"/>
        </w:rPr>
        <w:t xml:space="preserve">При подготовке к ГЭК </w:t>
      </w:r>
      <w:r w:rsidR="004C4C9A" w:rsidRPr="00F14A88">
        <w:rPr>
          <w:sz w:val="24"/>
          <w:szCs w:val="24"/>
        </w:rPr>
        <w:t>магистранту</w:t>
      </w:r>
      <w:r w:rsidRPr="00F14A88">
        <w:rPr>
          <w:spacing w:val="-2"/>
          <w:sz w:val="24"/>
          <w:szCs w:val="24"/>
        </w:rPr>
        <w:t xml:space="preserve"> выдается список основной и дополнительной литературы по дисциплинам </w:t>
      </w:r>
      <w:r w:rsidR="00096257" w:rsidRPr="00F14A88">
        <w:rPr>
          <w:spacing w:val="-2"/>
          <w:sz w:val="24"/>
          <w:szCs w:val="24"/>
        </w:rPr>
        <w:t xml:space="preserve">итогового </w:t>
      </w:r>
      <w:r w:rsidRPr="00F14A88">
        <w:rPr>
          <w:sz w:val="24"/>
          <w:szCs w:val="24"/>
        </w:rPr>
        <w:t xml:space="preserve">государственного междисциплинарного экзамена. </w:t>
      </w:r>
    </w:p>
    <w:p w:rsidR="00820367" w:rsidRPr="00F14A88" w:rsidRDefault="00820367" w:rsidP="00003C9A">
      <w:pPr>
        <w:keepNext/>
        <w:widowControl w:val="0"/>
        <w:shd w:val="clear" w:color="auto" w:fill="FFFFFF"/>
        <w:spacing w:line="230" w:lineRule="auto"/>
        <w:jc w:val="both"/>
        <w:rPr>
          <w:b/>
          <w:sz w:val="24"/>
          <w:szCs w:val="24"/>
        </w:rPr>
      </w:pPr>
    </w:p>
    <w:p w:rsidR="00037851" w:rsidRPr="00F14A88" w:rsidRDefault="00037851" w:rsidP="00C80DDD">
      <w:pPr>
        <w:pStyle w:val="Standard"/>
        <w:keepNext/>
        <w:tabs>
          <w:tab w:val="left" w:pos="-283"/>
          <w:tab w:val="left" w:pos="284"/>
        </w:tabs>
        <w:autoSpaceDE w:val="0"/>
        <w:ind w:firstLine="709"/>
        <w:jc w:val="both"/>
        <w:rPr>
          <w:rFonts w:eastAsia="Times New Roman CYR" w:cs="Times New Roman"/>
          <w:b/>
          <w:lang w:val="ru-RU"/>
        </w:rPr>
      </w:pPr>
      <w:proofErr w:type="spellStart"/>
      <w:r w:rsidRPr="00F14A88">
        <w:rPr>
          <w:rFonts w:cs="Times New Roman"/>
          <w:b/>
        </w:rPr>
        <w:t>По</w:t>
      </w:r>
      <w:proofErr w:type="spellEnd"/>
      <w:r w:rsidRPr="00F14A88">
        <w:rPr>
          <w:rFonts w:cs="Times New Roman"/>
          <w:b/>
        </w:rPr>
        <w:t xml:space="preserve"> </w:t>
      </w:r>
      <w:r w:rsidRPr="00F14A88">
        <w:rPr>
          <w:rFonts w:cs="Times New Roman"/>
          <w:b/>
          <w:lang w:val="ru-RU"/>
        </w:rPr>
        <w:t>дисциплине</w:t>
      </w:r>
      <w:r w:rsidRPr="00F14A88">
        <w:rPr>
          <w:rFonts w:eastAsia="Times New Roman CYR" w:cs="Times New Roman"/>
          <w:b/>
          <w:lang w:val="ru-RU"/>
        </w:rPr>
        <w:t xml:space="preserve"> «</w:t>
      </w:r>
      <w:proofErr w:type="spellStart"/>
      <w:r w:rsidRPr="00F14A88">
        <w:rPr>
          <w:rFonts w:cs="Times New Roman"/>
          <w:b/>
        </w:rPr>
        <w:t>Методология</w:t>
      </w:r>
      <w:proofErr w:type="spellEnd"/>
      <w:r w:rsidRPr="00F14A88">
        <w:rPr>
          <w:rFonts w:cs="Times New Roman"/>
          <w:b/>
        </w:rPr>
        <w:t xml:space="preserve"> и </w:t>
      </w:r>
      <w:proofErr w:type="spellStart"/>
      <w:r w:rsidRPr="00F14A88">
        <w:rPr>
          <w:rFonts w:cs="Times New Roman"/>
          <w:b/>
        </w:rPr>
        <w:t>методы</w:t>
      </w:r>
      <w:proofErr w:type="spellEnd"/>
      <w:r w:rsidRPr="00F14A88">
        <w:rPr>
          <w:rFonts w:cs="Times New Roman"/>
          <w:b/>
        </w:rPr>
        <w:t xml:space="preserve"> </w:t>
      </w:r>
      <w:proofErr w:type="spellStart"/>
      <w:r w:rsidRPr="00F14A88">
        <w:rPr>
          <w:rFonts w:cs="Times New Roman"/>
          <w:b/>
        </w:rPr>
        <w:t>организации</w:t>
      </w:r>
      <w:proofErr w:type="spellEnd"/>
      <w:r w:rsidRPr="00F14A88">
        <w:rPr>
          <w:rFonts w:cs="Times New Roman"/>
          <w:b/>
        </w:rPr>
        <w:t xml:space="preserve"> </w:t>
      </w:r>
      <w:proofErr w:type="spellStart"/>
      <w:r w:rsidRPr="00F14A88">
        <w:rPr>
          <w:rFonts w:cs="Times New Roman"/>
          <w:b/>
        </w:rPr>
        <w:t>научного</w:t>
      </w:r>
      <w:proofErr w:type="spellEnd"/>
      <w:r w:rsidRPr="00F14A88">
        <w:rPr>
          <w:rFonts w:cs="Times New Roman"/>
          <w:b/>
        </w:rPr>
        <w:t xml:space="preserve"> </w:t>
      </w:r>
      <w:proofErr w:type="spellStart"/>
      <w:r w:rsidRPr="00F14A88">
        <w:rPr>
          <w:rFonts w:cs="Times New Roman"/>
          <w:b/>
        </w:rPr>
        <w:t>исследования</w:t>
      </w:r>
      <w:proofErr w:type="spellEnd"/>
      <w:r w:rsidRPr="00F14A88">
        <w:rPr>
          <w:rFonts w:eastAsia="Times New Roman CYR" w:cs="Times New Roman"/>
          <w:b/>
          <w:lang w:val="ru-RU"/>
        </w:rPr>
        <w:t>»</w:t>
      </w:r>
    </w:p>
    <w:p w:rsidR="006F6E45" w:rsidRPr="00F14A88" w:rsidRDefault="006F6E45" w:rsidP="00003C9A">
      <w:pPr>
        <w:pStyle w:val="2"/>
        <w:spacing w:before="120" w:after="120"/>
        <w:ind w:left="93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14A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Основная литература</w:t>
      </w:r>
    </w:p>
    <w:p w:rsidR="00037851" w:rsidRPr="00F14A88" w:rsidRDefault="00037851" w:rsidP="000B763A">
      <w:pPr>
        <w:keepNext/>
        <w:widowControl w:val="0"/>
        <w:numPr>
          <w:ilvl w:val="0"/>
          <w:numId w:val="37"/>
        </w:numPr>
        <w:spacing w:line="269" w:lineRule="auto"/>
        <w:ind w:left="709"/>
        <w:jc w:val="both"/>
        <w:rPr>
          <w:spacing w:val="4"/>
          <w:sz w:val="24"/>
          <w:szCs w:val="24"/>
        </w:rPr>
      </w:pPr>
      <w:r w:rsidRPr="00F14A88">
        <w:rPr>
          <w:spacing w:val="4"/>
          <w:sz w:val="24"/>
          <w:szCs w:val="24"/>
        </w:rPr>
        <w:t>Корнилова</w:t>
      </w:r>
      <w:r w:rsidR="00635A00" w:rsidRPr="00F14A88">
        <w:rPr>
          <w:spacing w:val="4"/>
          <w:sz w:val="24"/>
          <w:szCs w:val="24"/>
        </w:rPr>
        <w:t>,</w:t>
      </w:r>
      <w:r w:rsidR="00343D1B" w:rsidRPr="00F14A88">
        <w:rPr>
          <w:spacing w:val="4"/>
          <w:sz w:val="24"/>
          <w:szCs w:val="24"/>
        </w:rPr>
        <w:t xml:space="preserve"> Т.В. </w:t>
      </w:r>
      <w:r w:rsidRPr="00F14A88">
        <w:rPr>
          <w:spacing w:val="4"/>
          <w:sz w:val="24"/>
          <w:szCs w:val="24"/>
        </w:rPr>
        <w:t xml:space="preserve">Методологические основы психологии. </w:t>
      </w:r>
      <w:r w:rsidR="00635A00" w:rsidRPr="00F14A88">
        <w:rPr>
          <w:spacing w:val="4"/>
          <w:sz w:val="24"/>
          <w:szCs w:val="24"/>
        </w:rPr>
        <w:t xml:space="preserve">/ Т.В. Корнилова, С.Д. Смирнов </w:t>
      </w:r>
      <w:r w:rsidRPr="00F14A88">
        <w:rPr>
          <w:spacing w:val="4"/>
          <w:sz w:val="24"/>
          <w:szCs w:val="24"/>
        </w:rPr>
        <w:t>– СПб.</w:t>
      </w:r>
      <w:r w:rsidR="00635A00" w:rsidRPr="00F14A88">
        <w:rPr>
          <w:spacing w:val="4"/>
          <w:sz w:val="24"/>
          <w:szCs w:val="24"/>
        </w:rPr>
        <w:t xml:space="preserve"> </w:t>
      </w:r>
      <w:r w:rsidRPr="00F14A88">
        <w:rPr>
          <w:spacing w:val="4"/>
          <w:sz w:val="24"/>
          <w:szCs w:val="24"/>
        </w:rPr>
        <w:t xml:space="preserve">: Питер, 2007. – 320с. </w:t>
      </w:r>
      <w:r w:rsidRPr="00F14A88">
        <w:rPr>
          <w:sz w:val="24"/>
          <w:szCs w:val="24"/>
        </w:rPr>
        <w:t>– * ; **.</w:t>
      </w:r>
    </w:p>
    <w:p w:rsidR="00037851" w:rsidRPr="00F14A88" w:rsidRDefault="00107A18" w:rsidP="000B763A">
      <w:pPr>
        <w:keepNext/>
        <w:widowControl w:val="0"/>
        <w:numPr>
          <w:ilvl w:val="0"/>
          <w:numId w:val="37"/>
        </w:numPr>
        <w:autoSpaceDE w:val="0"/>
        <w:autoSpaceDN w:val="0"/>
        <w:adjustRightInd w:val="0"/>
        <w:spacing w:line="269" w:lineRule="auto"/>
        <w:ind w:left="709"/>
        <w:jc w:val="both"/>
        <w:rPr>
          <w:spacing w:val="4"/>
          <w:sz w:val="24"/>
          <w:szCs w:val="24"/>
        </w:rPr>
      </w:pPr>
      <w:proofErr w:type="spellStart"/>
      <w:r w:rsidRPr="00F14A88">
        <w:rPr>
          <w:sz w:val="24"/>
          <w:szCs w:val="24"/>
        </w:rPr>
        <w:t>Веракса</w:t>
      </w:r>
      <w:proofErr w:type="spellEnd"/>
      <w:r w:rsidRPr="00F14A88">
        <w:rPr>
          <w:sz w:val="24"/>
          <w:szCs w:val="24"/>
        </w:rPr>
        <w:t xml:space="preserve">, Н.Е. Методологические основы психологии / </w:t>
      </w:r>
      <w:r w:rsidR="00635A00" w:rsidRPr="00F14A88">
        <w:rPr>
          <w:sz w:val="24"/>
          <w:szCs w:val="24"/>
        </w:rPr>
        <w:t xml:space="preserve">Н.Е. </w:t>
      </w:r>
      <w:proofErr w:type="spellStart"/>
      <w:r w:rsidRPr="00F14A88">
        <w:rPr>
          <w:sz w:val="24"/>
          <w:szCs w:val="24"/>
        </w:rPr>
        <w:t>Веракса</w:t>
      </w:r>
      <w:proofErr w:type="spellEnd"/>
      <w:r w:rsidR="002F4B95">
        <w:rPr>
          <w:sz w:val="24"/>
          <w:szCs w:val="24"/>
        </w:rPr>
        <w:t xml:space="preserve"> </w:t>
      </w:r>
      <w:r w:rsidRPr="00F14A88">
        <w:rPr>
          <w:sz w:val="24"/>
          <w:szCs w:val="24"/>
        </w:rPr>
        <w:t>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Академия, 2008. – 246 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 xml:space="preserve">. – **. </w:t>
      </w:r>
    </w:p>
    <w:p w:rsidR="006F6E45" w:rsidRPr="00F14A88" w:rsidRDefault="006F6E45" w:rsidP="00003C9A">
      <w:pPr>
        <w:pStyle w:val="2"/>
        <w:spacing w:before="120" w:after="120"/>
        <w:ind w:left="93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10" w:name="_Toc408665108"/>
      <w:r w:rsidRPr="00F14A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>Дополнительная литература</w:t>
      </w:r>
    </w:p>
    <w:p w:rsidR="00037851" w:rsidRPr="00F14A88" w:rsidRDefault="00037851" w:rsidP="000B763A">
      <w:pPr>
        <w:pStyle w:val="3"/>
        <w:numPr>
          <w:ilvl w:val="0"/>
          <w:numId w:val="38"/>
        </w:numPr>
        <w:spacing w:before="0" w:after="0"/>
        <w:ind w:left="709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14A88">
        <w:rPr>
          <w:rFonts w:ascii="Times New Roman" w:hAnsi="Times New Roman"/>
          <w:b w:val="0"/>
          <w:bCs w:val="0"/>
          <w:sz w:val="24"/>
          <w:szCs w:val="24"/>
        </w:rPr>
        <w:t>Лубовский</w:t>
      </w:r>
      <w:r w:rsidR="00635A00" w:rsidRPr="00F14A88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Д.В. Введение в методологические основы психологии</w:t>
      </w:r>
      <w:proofErr w:type="gramStart"/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:</w:t>
      </w:r>
      <w:proofErr w:type="gramEnd"/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учебное пособие. </w:t>
      </w:r>
      <w:r w:rsidR="00635A00" w:rsidRPr="00F14A88">
        <w:rPr>
          <w:rFonts w:ascii="Times New Roman" w:hAnsi="Times New Roman"/>
          <w:b w:val="0"/>
          <w:bCs w:val="0"/>
          <w:sz w:val="24"/>
          <w:szCs w:val="24"/>
        </w:rPr>
        <w:t>/ Д.В. Лубовский</w:t>
      </w:r>
      <w:r w:rsidR="006A3956"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14A88">
        <w:rPr>
          <w:rFonts w:ascii="Times New Roman" w:hAnsi="Times New Roman"/>
          <w:b w:val="0"/>
          <w:bCs w:val="0"/>
          <w:sz w:val="24"/>
          <w:szCs w:val="24"/>
        </w:rPr>
        <w:t>– Москва</w:t>
      </w:r>
      <w:proofErr w:type="gramStart"/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:</w:t>
      </w:r>
      <w:proofErr w:type="gramEnd"/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МПСИ</w:t>
      </w:r>
      <w:proofErr w:type="gramStart"/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;</w:t>
      </w:r>
      <w:proofErr w:type="gramEnd"/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Воронеж : МОДЭК, 2007. – 224 с. – **.</w:t>
      </w:r>
      <w:bookmarkEnd w:id="10"/>
    </w:p>
    <w:p w:rsidR="00037851" w:rsidRPr="00F14A88" w:rsidRDefault="00037851" w:rsidP="000B763A">
      <w:pPr>
        <w:pStyle w:val="3"/>
        <w:numPr>
          <w:ilvl w:val="0"/>
          <w:numId w:val="38"/>
        </w:numPr>
        <w:ind w:left="709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1" w:name="_Toc408665109"/>
      <w:r w:rsidRPr="00F14A88">
        <w:rPr>
          <w:rFonts w:ascii="Times New Roman" w:hAnsi="Times New Roman"/>
          <w:b w:val="0"/>
          <w:bCs w:val="0"/>
          <w:sz w:val="24"/>
          <w:szCs w:val="24"/>
        </w:rPr>
        <w:t>Лубовский</w:t>
      </w:r>
      <w:r w:rsidR="00AD1070" w:rsidRPr="00F14A88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Д.В. Методологические основы психологии</w:t>
      </w:r>
      <w:proofErr w:type="gramStart"/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:</w:t>
      </w:r>
      <w:proofErr w:type="gramEnd"/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хрестоматия.</w:t>
      </w:r>
      <w:r w:rsidR="006A3956"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/ Д.В. Лубовский</w:t>
      </w:r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– Москва</w:t>
      </w:r>
      <w:proofErr w:type="gramStart"/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:</w:t>
      </w:r>
      <w:proofErr w:type="gramEnd"/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АНО ПЭБ, 2008. – 314 с. – **.</w:t>
      </w:r>
      <w:bookmarkEnd w:id="11"/>
    </w:p>
    <w:p w:rsidR="00037851" w:rsidRPr="00F14A88" w:rsidRDefault="00037851" w:rsidP="000B763A">
      <w:pPr>
        <w:pStyle w:val="3"/>
        <w:numPr>
          <w:ilvl w:val="0"/>
          <w:numId w:val="38"/>
        </w:numPr>
        <w:ind w:left="709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2" w:name="_Toc408665110"/>
      <w:proofErr w:type="spellStart"/>
      <w:r w:rsidRPr="00F14A88">
        <w:rPr>
          <w:rFonts w:ascii="Times New Roman" w:hAnsi="Times New Roman"/>
          <w:b w:val="0"/>
          <w:bCs w:val="0"/>
          <w:sz w:val="24"/>
          <w:szCs w:val="24"/>
        </w:rPr>
        <w:t>Караяни</w:t>
      </w:r>
      <w:proofErr w:type="spellEnd"/>
      <w:r w:rsidR="00AD1070" w:rsidRPr="00F14A88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343D1B"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А.Г.</w:t>
      </w:r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Введение в профессию военного психолога: Учебное пособие для студентов высших учебных заведений. </w:t>
      </w:r>
      <w:r w:rsidR="006A3956"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/ А.Г. </w:t>
      </w:r>
      <w:proofErr w:type="spellStart"/>
      <w:r w:rsidR="006A3956" w:rsidRPr="00F14A88">
        <w:rPr>
          <w:rFonts w:ascii="Times New Roman" w:hAnsi="Times New Roman"/>
          <w:b w:val="0"/>
          <w:bCs w:val="0"/>
          <w:sz w:val="24"/>
          <w:szCs w:val="24"/>
        </w:rPr>
        <w:t>Караяни</w:t>
      </w:r>
      <w:proofErr w:type="spellEnd"/>
      <w:r w:rsidR="006A3956"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, И.В. Сыромятников </w:t>
      </w:r>
      <w:r w:rsidRPr="00F14A88">
        <w:rPr>
          <w:rFonts w:ascii="Times New Roman" w:hAnsi="Times New Roman"/>
          <w:b w:val="0"/>
          <w:bCs w:val="0"/>
          <w:sz w:val="24"/>
          <w:szCs w:val="24"/>
        </w:rPr>
        <w:t>– Москва</w:t>
      </w:r>
      <w:proofErr w:type="gramStart"/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:</w:t>
      </w:r>
      <w:proofErr w:type="gramEnd"/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Академия, 2007. – 208 с. − *</w:t>
      </w:r>
      <w:proofErr w:type="gramStart"/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;</w:t>
      </w:r>
      <w:proofErr w:type="gramEnd"/>
      <w:r w:rsidRPr="00F14A88">
        <w:rPr>
          <w:rFonts w:ascii="Times New Roman" w:hAnsi="Times New Roman"/>
          <w:b w:val="0"/>
          <w:bCs w:val="0"/>
          <w:sz w:val="24"/>
          <w:szCs w:val="24"/>
        </w:rPr>
        <w:t xml:space="preserve"> **.</w:t>
      </w:r>
      <w:bookmarkEnd w:id="12"/>
    </w:p>
    <w:p w:rsidR="00037851" w:rsidRPr="00F14A88" w:rsidRDefault="00037851" w:rsidP="000B763A">
      <w:pPr>
        <w:pStyle w:val="tit2"/>
        <w:keepNext/>
        <w:numPr>
          <w:ilvl w:val="0"/>
          <w:numId w:val="38"/>
        </w:numPr>
        <w:shd w:val="clear" w:color="auto" w:fill="FFFFFF"/>
        <w:spacing w:before="0" w:after="0" w:afterAutospacing="0"/>
        <w:ind w:left="709"/>
        <w:contextualSpacing/>
        <w:jc w:val="both"/>
        <w:rPr>
          <w:b w:val="0"/>
        </w:rPr>
      </w:pPr>
      <w:r w:rsidRPr="00F14A88">
        <w:rPr>
          <w:b w:val="0"/>
          <w:bCs w:val="0"/>
        </w:rPr>
        <w:t>Улыбин</w:t>
      </w:r>
      <w:r w:rsidR="006A3956" w:rsidRPr="00F14A88">
        <w:rPr>
          <w:b w:val="0"/>
          <w:bCs w:val="0"/>
        </w:rPr>
        <w:t>,</w:t>
      </w:r>
      <w:r w:rsidRPr="00F14A88">
        <w:rPr>
          <w:b w:val="0"/>
        </w:rPr>
        <w:t xml:space="preserve"> С.В. Динамика развития военно-профессиональной мотивации у курсантов военных институтов [Электронный ресурс]: Автореф. дисс. на </w:t>
      </w:r>
      <w:proofErr w:type="spellStart"/>
      <w:r w:rsidRPr="00F14A88">
        <w:rPr>
          <w:b w:val="0"/>
        </w:rPr>
        <w:t>соиск</w:t>
      </w:r>
      <w:proofErr w:type="spellEnd"/>
      <w:r w:rsidRPr="00F14A88">
        <w:rPr>
          <w:b w:val="0"/>
        </w:rPr>
        <w:t xml:space="preserve">. уч. степени канд. психол. наук / </w:t>
      </w:r>
      <w:proofErr w:type="spellStart"/>
      <w:r w:rsidRPr="00F14A88">
        <w:rPr>
          <w:b w:val="0"/>
        </w:rPr>
        <w:t>Голицынский</w:t>
      </w:r>
      <w:proofErr w:type="spellEnd"/>
      <w:r w:rsidRPr="00F14A88">
        <w:rPr>
          <w:b w:val="0"/>
        </w:rPr>
        <w:t xml:space="preserve"> </w:t>
      </w:r>
      <w:proofErr w:type="gramStart"/>
      <w:r w:rsidRPr="00F14A88">
        <w:rPr>
          <w:b w:val="0"/>
        </w:rPr>
        <w:t>пограничный</w:t>
      </w:r>
      <w:proofErr w:type="gramEnd"/>
      <w:r w:rsidRPr="00F14A88">
        <w:rPr>
          <w:b w:val="0"/>
        </w:rPr>
        <w:t xml:space="preserve"> </w:t>
      </w:r>
      <w:proofErr w:type="spellStart"/>
      <w:r w:rsidRPr="00F14A88">
        <w:rPr>
          <w:b w:val="0"/>
        </w:rPr>
        <w:t>ин-т</w:t>
      </w:r>
      <w:proofErr w:type="spellEnd"/>
      <w:r w:rsidRPr="00F14A88">
        <w:rPr>
          <w:b w:val="0"/>
        </w:rPr>
        <w:t xml:space="preserve"> ФСБ РФ. – Москва, 2010. – 24 с. – ***. – </w:t>
      </w:r>
      <w:r w:rsidRPr="00F14A88">
        <w:rPr>
          <w:b w:val="0"/>
          <w:lang w:val="en-US"/>
        </w:rPr>
        <w:t>URL</w:t>
      </w:r>
      <w:r w:rsidRPr="00F14A88">
        <w:rPr>
          <w:b w:val="0"/>
        </w:rPr>
        <w:t xml:space="preserve">: </w:t>
      </w:r>
      <w:hyperlink r:id="rId12" w:history="1">
        <w:r w:rsidRPr="00F14A88">
          <w:rPr>
            <w:rStyle w:val="ad"/>
            <w:b w:val="0"/>
            <w:bCs w:val="0"/>
          </w:rPr>
          <w:t>http://psychlib.ru/mgppu/disers/UlibinSV-2010/Usd-a-024.htm</w:t>
        </w:r>
      </w:hyperlink>
      <w:r w:rsidRPr="00F14A88">
        <w:rPr>
          <w:b w:val="0"/>
        </w:rPr>
        <w:t xml:space="preserve"> (дата обращения: </w:t>
      </w:r>
      <w:r w:rsidR="0036256D" w:rsidRPr="00F14A88">
        <w:rPr>
          <w:b w:val="0"/>
        </w:rPr>
        <w:t>12.12.2015</w:t>
      </w:r>
      <w:r w:rsidRPr="00F14A88">
        <w:rPr>
          <w:b w:val="0"/>
        </w:rPr>
        <w:t>).</w:t>
      </w:r>
    </w:p>
    <w:p w:rsidR="00107A18" w:rsidRPr="00F14A88" w:rsidRDefault="00037851" w:rsidP="000B763A">
      <w:pPr>
        <w:keepNext/>
        <w:numPr>
          <w:ilvl w:val="0"/>
          <w:numId w:val="38"/>
        </w:numPr>
        <w:ind w:left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Шмелева</w:t>
      </w:r>
      <w:r w:rsidR="006A3956" w:rsidRPr="00F14A88">
        <w:rPr>
          <w:sz w:val="24"/>
          <w:szCs w:val="24"/>
        </w:rPr>
        <w:t>,</w:t>
      </w:r>
      <w:r w:rsidRPr="00F14A88">
        <w:rPr>
          <w:sz w:val="24"/>
          <w:szCs w:val="24"/>
        </w:rPr>
        <w:t xml:space="preserve"> И.А. Введение в профессию «Психология»: Учебное пособие.</w:t>
      </w:r>
      <w:r w:rsidR="006A3956" w:rsidRPr="00F14A88">
        <w:rPr>
          <w:sz w:val="24"/>
          <w:szCs w:val="24"/>
        </w:rPr>
        <w:t xml:space="preserve"> / И.А. Шмелева</w:t>
      </w:r>
      <w:r w:rsidR="00950A57" w:rsidRPr="00F14A88">
        <w:rPr>
          <w:sz w:val="24"/>
          <w:szCs w:val="24"/>
        </w:rPr>
        <w:t xml:space="preserve"> </w:t>
      </w:r>
      <w:r w:rsidRPr="00F14A88">
        <w:rPr>
          <w:sz w:val="24"/>
          <w:szCs w:val="24"/>
        </w:rPr>
        <w:t>– Санкт-Петербург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Питер, 2007. – 253 с. − *</w:t>
      </w:r>
      <w:proofErr w:type="gramStart"/>
      <w:r w:rsidRPr="00F14A88">
        <w:rPr>
          <w:sz w:val="24"/>
          <w:szCs w:val="24"/>
        </w:rPr>
        <w:t xml:space="preserve"> ;</w:t>
      </w:r>
      <w:proofErr w:type="gramEnd"/>
      <w:r w:rsidRPr="00F14A88">
        <w:rPr>
          <w:sz w:val="24"/>
          <w:szCs w:val="24"/>
        </w:rPr>
        <w:t xml:space="preserve"> **.</w:t>
      </w:r>
      <w:r w:rsidR="00107A18" w:rsidRPr="00F14A88">
        <w:rPr>
          <w:sz w:val="24"/>
          <w:szCs w:val="24"/>
        </w:rPr>
        <w:t xml:space="preserve"> </w:t>
      </w:r>
    </w:p>
    <w:p w:rsidR="00037851" w:rsidRPr="00F14A88" w:rsidRDefault="00107A18" w:rsidP="000B763A">
      <w:pPr>
        <w:keepNext/>
        <w:numPr>
          <w:ilvl w:val="0"/>
          <w:numId w:val="38"/>
        </w:numPr>
        <w:autoSpaceDE w:val="0"/>
        <w:autoSpaceDN w:val="0"/>
        <w:adjustRightInd w:val="0"/>
        <w:ind w:left="709"/>
        <w:contextualSpacing/>
        <w:jc w:val="both"/>
        <w:rPr>
          <w:sz w:val="24"/>
          <w:szCs w:val="24"/>
          <w:lang w:val="en-US"/>
        </w:rPr>
      </w:pPr>
      <w:r w:rsidRPr="00F14A88">
        <w:rPr>
          <w:sz w:val="24"/>
          <w:szCs w:val="24"/>
          <w:lang w:val="en-US"/>
        </w:rPr>
        <w:t>Berezina, T. Influence of Alcohol Smell and Imagination on the Condition of the Human Organism and Subjective Human Experience [</w:t>
      </w:r>
      <w:r w:rsidRPr="00F14A88">
        <w:rPr>
          <w:sz w:val="24"/>
          <w:szCs w:val="24"/>
        </w:rPr>
        <w:t>Электронный</w:t>
      </w:r>
      <w:r w:rsidRPr="00F14A88">
        <w:rPr>
          <w:sz w:val="24"/>
          <w:szCs w:val="24"/>
          <w:lang w:val="en-US"/>
        </w:rPr>
        <w:t xml:space="preserve"> </w:t>
      </w:r>
      <w:r w:rsidRPr="00F14A88">
        <w:rPr>
          <w:sz w:val="24"/>
          <w:szCs w:val="24"/>
        </w:rPr>
        <w:t>ресурс</w:t>
      </w:r>
      <w:r w:rsidRPr="00F14A88">
        <w:rPr>
          <w:sz w:val="24"/>
          <w:szCs w:val="24"/>
          <w:lang w:val="en-US"/>
        </w:rPr>
        <w:t xml:space="preserve">] / Berezina T. // Cornell University Library. </w:t>
      </w:r>
      <w:proofErr w:type="gramStart"/>
      <w:r w:rsidRPr="00F14A88">
        <w:rPr>
          <w:sz w:val="24"/>
          <w:szCs w:val="24"/>
          <w:lang w:val="en-US"/>
        </w:rPr>
        <w:t>arXiv.org :</w:t>
      </w:r>
      <w:proofErr w:type="gramEnd"/>
      <w:r w:rsidRPr="00F14A88">
        <w:rPr>
          <w:sz w:val="24"/>
          <w:szCs w:val="24"/>
          <w:lang w:val="en-US"/>
        </w:rPr>
        <w:t xml:space="preserve"> e-print service, 2011. – URL: </w:t>
      </w:r>
      <w:hyperlink r:id="rId13" w:history="1">
        <w:r w:rsidRPr="00F14A88">
          <w:rPr>
            <w:rStyle w:val="ad"/>
            <w:sz w:val="24"/>
            <w:szCs w:val="24"/>
            <w:lang w:val="en-US"/>
          </w:rPr>
          <w:t>http://arxiv.org/abs/1111.0388</w:t>
        </w:r>
      </w:hyperlink>
      <w:r w:rsidRPr="00F14A88">
        <w:rPr>
          <w:sz w:val="24"/>
          <w:szCs w:val="24"/>
          <w:lang w:val="en-US"/>
        </w:rPr>
        <w:t xml:space="preserve"> (</w:t>
      </w:r>
      <w:r w:rsidRPr="00F14A88">
        <w:rPr>
          <w:sz w:val="24"/>
          <w:szCs w:val="24"/>
        </w:rPr>
        <w:t>дата</w:t>
      </w:r>
      <w:r w:rsidRPr="00F14A88">
        <w:rPr>
          <w:sz w:val="24"/>
          <w:szCs w:val="24"/>
          <w:lang w:val="en-US"/>
        </w:rPr>
        <w:t xml:space="preserve"> </w:t>
      </w:r>
      <w:r w:rsidRPr="00F14A88">
        <w:rPr>
          <w:sz w:val="24"/>
          <w:szCs w:val="24"/>
        </w:rPr>
        <w:t>обращения</w:t>
      </w:r>
      <w:r w:rsidRPr="00F14A88">
        <w:rPr>
          <w:sz w:val="24"/>
          <w:szCs w:val="24"/>
          <w:lang w:val="en-US"/>
        </w:rPr>
        <w:t>: 12.12.201</w:t>
      </w:r>
      <w:r w:rsidR="00294D0A" w:rsidRPr="00F14A88">
        <w:rPr>
          <w:sz w:val="24"/>
          <w:szCs w:val="24"/>
          <w:lang w:val="en-US"/>
        </w:rPr>
        <w:t>5</w:t>
      </w:r>
      <w:r w:rsidRPr="00F14A88">
        <w:rPr>
          <w:sz w:val="24"/>
          <w:szCs w:val="24"/>
          <w:lang w:val="en-US"/>
        </w:rPr>
        <w:t>).</w:t>
      </w:r>
    </w:p>
    <w:p w:rsidR="00037851" w:rsidRPr="00F14A88" w:rsidRDefault="00037851" w:rsidP="00003C9A">
      <w:pPr>
        <w:pStyle w:val="Standard"/>
        <w:keepNext/>
        <w:tabs>
          <w:tab w:val="left" w:pos="-283"/>
          <w:tab w:val="left" w:pos="284"/>
        </w:tabs>
        <w:autoSpaceDE w:val="0"/>
        <w:jc w:val="both"/>
        <w:rPr>
          <w:rFonts w:cs="Times New Roman"/>
          <w:b/>
          <w:lang w:val="en-US"/>
        </w:rPr>
      </w:pPr>
    </w:p>
    <w:p w:rsidR="00037851" w:rsidRPr="00F14A88" w:rsidRDefault="00037851" w:rsidP="00C80DDD">
      <w:pPr>
        <w:pStyle w:val="Standard"/>
        <w:keepNext/>
        <w:tabs>
          <w:tab w:val="left" w:pos="-283"/>
          <w:tab w:val="left" w:pos="284"/>
        </w:tabs>
        <w:autoSpaceDE w:val="0"/>
        <w:ind w:firstLine="709"/>
        <w:jc w:val="center"/>
        <w:rPr>
          <w:rFonts w:eastAsia="Times New Roman CYR" w:cs="Times New Roman"/>
          <w:b/>
          <w:lang w:val="ru-RU"/>
        </w:rPr>
      </w:pPr>
      <w:r w:rsidRPr="00F14A88">
        <w:rPr>
          <w:rFonts w:cs="Times New Roman"/>
          <w:b/>
        </w:rPr>
        <w:t>По дисциплине «Научные исследования психолого-педагогического направления</w:t>
      </w:r>
      <w:r w:rsidRPr="00F14A88">
        <w:rPr>
          <w:rFonts w:eastAsia="Times New Roman CYR" w:cs="Times New Roman"/>
          <w:b/>
          <w:lang w:val="ru-RU"/>
        </w:rPr>
        <w:t>»</w:t>
      </w:r>
    </w:p>
    <w:p w:rsidR="006F6E45" w:rsidRPr="00F14A88" w:rsidRDefault="006F6E45" w:rsidP="00003C9A">
      <w:pPr>
        <w:pStyle w:val="2"/>
        <w:spacing w:before="120" w:after="120"/>
        <w:ind w:left="93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14A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Основная литература</w:t>
      </w:r>
    </w:p>
    <w:p w:rsidR="00037851" w:rsidRPr="00F14A88" w:rsidRDefault="00037851" w:rsidP="000B763A">
      <w:pPr>
        <w:pStyle w:val="af9"/>
        <w:keepNext/>
        <w:numPr>
          <w:ilvl w:val="0"/>
          <w:numId w:val="39"/>
        </w:numPr>
        <w:ind w:left="709"/>
        <w:jc w:val="both"/>
      </w:pPr>
      <w:r w:rsidRPr="00F14A88">
        <w:t>Вачков</w:t>
      </w:r>
      <w:r w:rsidR="00AD1070" w:rsidRPr="00F14A88">
        <w:t>,</w:t>
      </w:r>
      <w:r w:rsidRPr="00F14A88">
        <w:t xml:space="preserve"> И.В. Введение в профессию «психолог»: Учебное пособие. – Изд. 5, стереотипное.</w:t>
      </w:r>
      <w:r w:rsidR="00AD1070" w:rsidRPr="00F14A88">
        <w:t xml:space="preserve"> </w:t>
      </w:r>
      <w:r w:rsidR="00C668D5" w:rsidRPr="00F14A88">
        <w:t xml:space="preserve">/ </w:t>
      </w:r>
      <w:r w:rsidR="00AD1070" w:rsidRPr="00F14A88">
        <w:t>И.В. Вачков</w:t>
      </w:r>
      <w:r w:rsidRPr="00F14A88">
        <w:t xml:space="preserve"> – Москва</w:t>
      </w:r>
      <w:proofErr w:type="gramStart"/>
      <w:r w:rsidRPr="00F14A88">
        <w:t xml:space="preserve"> :</w:t>
      </w:r>
      <w:proofErr w:type="gramEnd"/>
      <w:r w:rsidRPr="00F14A88">
        <w:t xml:space="preserve"> Изд-во МПСИ</w:t>
      </w:r>
      <w:proofErr w:type="gramStart"/>
      <w:r w:rsidRPr="00F14A88">
        <w:t xml:space="preserve"> ;</w:t>
      </w:r>
      <w:proofErr w:type="gramEnd"/>
      <w:r w:rsidRPr="00F14A88">
        <w:t xml:space="preserve"> Воронеж : МОДЭК, 2007. – 464 с. − *</w:t>
      </w:r>
      <w:proofErr w:type="gramStart"/>
      <w:r w:rsidRPr="00F14A88">
        <w:t xml:space="preserve"> ;</w:t>
      </w:r>
      <w:proofErr w:type="gramEnd"/>
      <w:r w:rsidRPr="00F14A88">
        <w:t xml:space="preserve"> **.</w:t>
      </w:r>
    </w:p>
    <w:p w:rsidR="00037851" w:rsidRPr="00F14A88" w:rsidRDefault="00037851" w:rsidP="000B763A">
      <w:pPr>
        <w:pStyle w:val="af9"/>
        <w:keepNext/>
        <w:numPr>
          <w:ilvl w:val="0"/>
          <w:numId w:val="39"/>
        </w:numPr>
        <w:ind w:left="709"/>
        <w:jc w:val="both"/>
      </w:pPr>
      <w:proofErr w:type="gramStart"/>
      <w:r w:rsidRPr="00F14A88">
        <w:t>Малкина-Пых</w:t>
      </w:r>
      <w:proofErr w:type="gramEnd"/>
      <w:r w:rsidR="00C668D5" w:rsidRPr="00F14A88">
        <w:t>,</w:t>
      </w:r>
      <w:r w:rsidRPr="00F14A88">
        <w:t xml:space="preserve"> И.Г. Психологическая помощь в кризисных ситуациях. </w:t>
      </w:r>
      <w:r w:rsidR="00C668D5" w:rsidRPr="00F14A88">
        <w:t xml:space="preserve">/ И.Г. Малкина-Пых </w:t>
      </w:r>
      <w:r w:rsidRPr="00F14A88">
        <w:t>– Москва</w:t>
      </w:r>
      <w:proofErr w:type="gramStart"/>
      <w:r w:rsidRPr="00F14A88">
        <w:t xml:space="preserve"> :</w:t>
      </w:r>
      <w:proofErr w:type="gramEnd"/>
      <w:r w:rsidRPr="00F14A88">
        <w:t xml:space="preserve"> ЭКСМО, 2010. – 928 с</w:t>
      </w:r>
      <w:proofErr w:type="gramStart"/>
      <w:r w:rsidRPr="00F14A88">
        <w:t>. – * ; **.</w:t>
      </w:r>
      <w:proofErr w:type="gramEnd"/>
    </w:p>
    <w:p w:rsidR="00037851" w:rsidRPr="00F14A88" w:rsidRDefault="00037851" w:rsidP="000B763A">
      <w:pPr>
        <w:pStyle w:val="af9"/>
        <w:keepNext/>
        <w:widowControl w:val="0"/>
        <w:numPr>
          <w:ilvl w:val="0"/>
          <w:numId w:val="39"/>
        </w:numPr>
        <w:tabs>
          <w:tab w:val="left" w:pos="993"/>
        </w:tabs>
        <w:ind w:left="709"/>
        <w:jc w:val="both"/>
        <w:rPr>
          <w:spacing w:val="-2"/>
        </w:rPr>
      </w:pPr>
      <w:r w:rsidRPr="00F14A88">
        <w:rPr>
          <w:spacing w:val="-2"/>
        </w:rPr>
        <w:t>Сидоров</w:t>
      </w:r>
      <w:r w:rsidR="00C668D5" w:rsidRPr="00F14A88">
        <w:rPr>
          <w:spacing w:val="-2"/>
        </w:rPr>
        <w:t>,</w:t>
      </w:r>
      <w:r w:rsidR="00343D1B" w:rsidRPr="00F14A88">
        <w:rPr>
          <w:spacing w:val="-2"/>
        </w:rPr>
        <w:t xml:space="preserve"> П.И.</w:t>
      </w:r>
      <w:r w:rsidRPr="00F14A88">
        <w:rPr>
          <w:spacing w:val="-2"/>
        </w:rPr>
        <w:t xml:space="preserve"> Психология катастроф: Учебное пособие для студентов вузов. </w:t>
      </w:r>
      <w:r w:rsidR="00C668D5" w:rsidRPr="00F14A88">
        <w:rPr>
          <w:spacing w:val="-2"/>
        </w:rPr>
        <w:t xml:space="preserve">/ П.И. Сидоров, И.Г. Мосягин, С.В. </w:t>
      </w:r>
      <w:proofErr w:type="spellStart"/>
      <w:r w:rsidR="00C668D5" w:rsidRPr="00F14A88">
        <w:rPr>
          <w:spacing w:val="-2"/>
        </w:rPr>
        <w:t>Маруняк</w:t>
      </w:r>
      <w:proofErr w:type="spellEnd"/>
      <w:r w:rsidR="00C668D5" w:rsidRPr="00F14A88">
        <w:rPr>
          <w:spacing w:val="-2"/>
        </w:rPr>
        <w:t xml:space="preserve"> </w:t>
      </w:r>
      <w:r w:rsidRPr="00F14A88">
        <w:rPr>
          <w:spacing w:val="-2"/>
        </w:rPr>
        <w:t>– Москва</w:t>
      </w:r>
      <w:proofErr w:type="gramStart"/>
      <w:r w:rsidRPr="00F14A88">
        <w:rPr>
          <w:spacing w:val="-2"/>
        </w:rPr>
        <w:t xml:space="preserve"> :</w:t>
      </w:r>
      <w:proofErr w:type="gramEnd"/>
      <w:r w:rsidRPr="00F14A88">
        <w:rPr>
          <w:spacing w:val="-2"/>
        </w:rPr>
        <w:t xml:space="preserve"> Аспект Пресс, 2008. – 414 с. – *</w:t>
      </w:r>
      <w:proofErr w:type="gramStart"/>
      <w:r w:rsidRPr="00F14A88">
        <w:rPr>
          <w:spacing w:val="-2"/>
        </w:rPr>
        <w:t xml:space="preserve"> ;</w:t>
      </w:r>
      <w:proofErr w:type="gramEnd"/>
      <w:r w:rsidRPr="00F14A88">
        <w:rPr>
          <w:spacing w:val="-2"/>
        </w:rPr>
        <w:t xml:space="preserve"> ** ; ***. – </w:t>
      </w:r>
      <w:hyperlink r:id="rId14" w:history="1">
        <w:r w:rsidRPr="00F14A88">
          <w:rPr>
            <w:rStyle w:val="ad"/>
          </w:rPr>
          <w:t>http://www.biblioclub.ru/book/104550</w:t>
        </w:r>
        <w:r w:rsidRPr="00F14A88">
          <w:rPr>
            <w:rStyle w:val="ad"/>
            <w:color w:val="auto"/>
            <w:spacing w:val="-2"/>
          </w:rPr>
          <w:t>/</w:t>
        </w:r>
      </w:hyperlink>
      <w:r w:rsidRPr="00F14A88">
        <w:rPr>
          <w:spacing w:val="-2"/>
        </w:rPr>
        <w:t xml:space="preserve"> </w:t>
      </w:r>
      <w:r w:rsidRPr="00F14A88">
        <w:t xml:space="preserve">(дата обращения </w:t>
      </w:r>
      <w:r w:rsidR="00343D1B" w:rsidRPr="00F14A88">
        <w:t>12.12.2015</w:t>
      </w:r>
      <w:r w:rsidRPr="00F14A88">
        <w:t>).</w:t>
      </w:r>
    </w:p>
    <w:p w:rsidR="006F6E45" w:rsidRPr="00F14A88" w:rsidRDefault="006F6E45" w:rsidP="00003C9A">
      <w:pPr>
        <w:pStyle w:val="2"/>
        <w:spacing w:before="120" w:after="120"/>
        <w:ind w:left="93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14A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Дополнительная литература</w:t>
      </w:r>
    </w:p>
    <w:p w:rsidR="00037851" w:rsidRPr="00F14A88" w:rsidRDefault="00037851" w:rsidP="000B763A">
      <w:pPr>
        <w:pStyle w:val="af9"/>
        <w:keepNext/>
        <w:widowControl w:val="0"/>
        <w:numPr>
          <w:ilvl w:val="0"/>
          <w:numId w:val="40"/>
        </w:numPr>
        <w:tabs>
          <w:tab w:val="left" w:pos="1134"/>
        </w:tabs>
        <w:ind w:left="709"/>
        <w:jc w:val="both"/>
        <w:rPr>
          <w:bCs/>
        </w:rPr>
      </w:pPr>
      <w:r w:rsidRPr="00F14A88">
        <w:rPr>
          <w:bCs/>
        </w:rPr>
        <w:t>Ефимова</w:t>
      </w:r>
      <w:r w:rsidR="00C668D5" w:rsidRPr="00F14A88">
        <w:rPr>
          <w:bCs/>
        </w:rPr>
        <w:t>,</w:t>
      </w:r>
      <w:r w:rsidRPr="00F14A88">
        <w:rPr>
          <w:bCs/>
        </w:rPr>
        <w:t xml:space="preserve"> Н.С. Основы психологической безопасности: Учебное пособие. </w:t>
      </w:r>
      <w:r w:rsidR="00C668D5" w:rsidRPr="00F14A88">
        <w:rPr>
          <w:bCs/>
        </w:rPr>
        <w:t xml:space="preserve">/ Н.С. Ефимова </w:t>
      </w:r>
      <w:r w:rsidRPr="00F14A88">
        <w:rPr>
          <w:bCs/>
        </w:rPr>
        <w:t>– Москва</w:t>
      </w:r>
      <w:proofErr w:type="gramStart"/>
      <w:r w:rsidRPr="00F14A88">
        <w:rPr>
          <w:bCs/>
        </w:rPr>
        <w:t xml:space="preserve"> :</w:t>
      </w:r>
      <w:proofErr w:type="gramEnd"/>
      <w:r w:rsidRPr="00F14A88">
        <w:rPr>
          <w:bCs/>
        </w:rPr>
        <w:t xml:space="preserve"> ФОРУМ</w:t>
      </w:r>
      <w:proofErr w:type="gramStart"/>
      <w:r w:rsidRPr="00F14A88">
        <w:rPr>
          <w:bCs/>
        </w:rPr>
        <w:t xml:space="preserve"> :</w:t>
      </w:r>
      <w:proofErr w:type="gramEnd"/>
      <w:r w:rsidRPr="00F14A88">
        <w:rPr>
          <w:bCs/>
        </w:rPr>
        <w:t xml:space="preserve"> ИНФРА-М, 2010. – 192 с. </w:t>
      </w:r>
    </w:p>
    <w:p w:rsidR="00037851" w:rsidRPr="00F14A88" w:rsidRDefault="00037851" w:rsidP="000B763A">
      <w:pPr>
        <w:pStyle w:val="af9"/>
        <w:keepNext/>
        <w:widowControl w:val="0"/>
        <w:numPr>
          <w:ilvl w:val="0"/>
          <w:numId w:val="40"/>
        </w:numPr>
        <w:tabs>
          <w:tab w:val="left" w:pos="1134"/>
        </w:tabs>
        <w:spacing w:before="100" w:beforeAutospacing="1" w:after="100" w:afterAutospacing="1"/>
        <w:ind w:left="709"/>
        <w:jc w:val="both"/>
      </w:pPr>
      <w:proofErr w:type="gramStart"/>
      <w:r w:rsidRPr="00F14A88">
        <w:t>Малкина-Пых</w:t>
      </w:r>
      <w:proofErr w:type="gramEnd"/>
      <w:r w:rsidR="00C668D5" w:rsidRPr="00F14A88">
        <w:t>,</w:t>
      </w:r>
      <w:r w:rsidRPr="00F14A88">
        <w:t xml:space="preserve"> И.Г. Экстремальные ситуации: Справочник практического психолога. </w:t>
      </w:r>
      <w:r w:rsidR="00C668D5" w:rsidRPr="00F14A88">
        <w:t xml:space="preserve">/ И.Г. Малкина-Пых </w:t>
      </w:r>
      <w:r w:rsidRPr="00F14A88">
        <w:t>– Москва</w:t>
      </w:r>
      <w:proofErr w:type="gramStart"/>
      <w:r w:rsidRPr="00F14A88">
        <w:t xml:space="preserve"> :</w:t>
      </w:r>
      <w:proofErr w:type="gramEnd"/>
      <w:r w:rsidRPr="00F14A88">
        <w:t xml:space="preserve"> ЭКСМО, 2005. – 448 с. – **. </w:t>
      </w:r>
    </w:p>
    <w:p w:rsidR="00037851" w:rsidRPr="00F14A88" w:rsidRDefault="00037851" w:rsidP="000B763A">
      <w:pPr>
        <w:pStyle w:val="af9"/>
        <w:keepNext/>
        <w:widowControl w:val="0"/>
        <w:numPr>
          <w:ilvl w:val="0"/>
          <w:numId w:val="40"/>
        </w:numPr>
        <w:tabs>
          <w:tab w:val="left" w:pos="1134"/>
        </w:tabs>
        <w:ind w:left="709"/>
        <w:jc w:val="both"/>
        <w:rPr>
          <w:bCs/>
        </w:rPr>
      </w:pPr>
      <w:proofErr w:type="spellStart"/>
      <w:r w:rsidRPr="00F14A88">
        <w:rPr>
          <w:bCs/>
        </w:rPr>
        <w:t>Налчаджян</w:t>
      </w:r>
      <w:proofErr w:type="spellEnd"/>
      <w:r w:rsidR="00343D1B" w:rsidRPr="00F14A88">
        <w:rPr>
          <w:bCs/>
        </w:rPr>
        <w:t>,</w:t>
      </w:r>
      <w:r w:rsidRPr="00F14A88">
        <w:rPr>
          <w:bCs/>
        </w:rPr>
        <w:t xml:space="preserve"> А.А. Агрессивность человека. </w:t>
      </w:r>
      <w:r w:rsidR="00C668D5" w:rsidRPr="00F14A88">
        <w:rPr>
          <w:bCs/>
        </w:rPr>
        <w:t xml:space="preserve">/ А.А. </w:t>
      </w:r>
      <w:proofErr w:type="spellStart"/>
      <w:r w:rsidR="00C668D5" w:rsidRPr="00F14A88">
        <w:rPr>
          <w:bCs/>
        </w:rPr>
        <w:t>Налчаджян</w:t>
      </w:r>
      <w:proofErr w:type="spellEnd"/>
      <w:r w:rsidR="00C668D5" w:rsidRPr="00F14A88">
        <w:rPr>
          <w:bCs/>
        </w:rPr>
        <w:t xml:space="preserve"> </w:t>
      </w:r>
      <w:r w:rsidRPr="00F14A88">
        <w:rPr>
          <w:bCs/>
        </w:rPr>
        <w:t>– Санкт-Петербург</w:t>
      </w:r>
      <w:proofErr w:type="gramStart"/>
      <w:r w:rsidRPr="00F14A88">
        <w:rPr>
          <w:bCs/>
        </w:rPr>
        <w:t xml:space="preserve"> :</w:t>
      </w:r>
      <w:proofErr w:type="gramEnd"/>
      <w:r w:rsidRPr="00F14A88">
        <w:rPr>
          <w:bCs/>
        </w:rPr>
        <w:t xml:space="preserve"> Питер, 2007. – 736 </w:t>
      </w:r>
      <w:proofErr w:type="gramStart"/>
      <w:r w:rsidRPr="00F14A88">
        <w:rPr>
          <w:bCs/>
        </w:rPr>
        <w:t>с</w:t>
      </w:r>
      <w:proofErr w:type="gramEnd"/>
      <w:r w:rsidRPr="00F14A88">
        <w:rPr>
          <w:bCs/>
        </w:rPr>
        <w:t xml:space="preserve">. </w:t>
      </w:r>
      <w:r w:rsidRPr="00F14A88">
        <w:t>– * ; **.</w:t>
      </w:r>
    </w:p>
    <w:p w:rsidR="00037851" w:rsidRPr="00F14A88" w:rsidRDefault="00037851" w:rsidP="000B763A">
      <w:pPr>
        <w:pStyle w:val="af9"/>
        <w:keepNext/>
        <w:widowControl w:val="0"/>
        <w:numPr>
          <w:ilvl w:val="0"/>
          <w:numId w:val="40"/>
        </w:numPr>
        <w:tabs>
          <w:tab w:val="left" w:pos="1134"/>
        </w:tabs>
        <w:ind w:left="709"/>
        <w:jc w:val="both"/>
        <w:rPr>
          <w:bCs/>
          <w:spacing w:val="-4"/>
        </w:rPr>
      </w:pPr>
      <w:r w:rsidRPr="00F14A88">
        <w:rPr>
          <w:spacing w:val="-4"/>
        </w:rPr>
        <w:t>Психология деловых конфликтов: Хрестоматия / ред.-</w:t>
      </w:r>
      <w:r w:rsidR="00C668D5" w:rsidRPr="00F14A88">
        <w:rPr>
          <w:spacing w:val="-4"/>
        </w:rPr>
        <w:t xml:space="preserve"> </w:t>
      </w:r>
      <w:r w:rsidRPr="00F14A88">
        <w:rPr>
          <w:spacing w:val="-4"/>
        </w:rPr>
        <w:t xml:space="preserve">сост. Д.Я. </w:t>
      </w:r>
      <w:proofErr w:type="spellStart"/>
      <w:r w:rsidRPr="00F14A88">
        <w:rPr>
          <w:spacing w:val="-4"/>
        </w:rPr>
        <w:t>Райгородский</w:t>
      </w:r>
      <w:proofErr w:type="spellEnd"/>
      <w:r w:rsidRPr="00F14A88">
        <w:rPr>
          <w:spacing w:val="-4"/>
        </w:rPr>
        <w:t xml:space="preserve">. </w:t>
      </w:r>
      <w:r w:rsidRPr="00F14A88">
        <w:rPr>
          <w:bCs/>
          <w:spacing w:val="-4"/>
        </w:rPr>
        <w:t xml:space="preserve">– </w:t>
      </w:r>
      <w:r w:rsidRPr="00F14A88">
        <w:rPr>
          <w:spacing w:val="-4"/>
        </w:rPr>
        <w:t>Самара</w:t>
      </w:r>
      <w:proofErr w:type="gramStart"/>
      <w:r w:rsidRPr="00F14A88">
        <w:rPr>
          <w:spacing w:val="-4"/>
        </w:rPr>
        <w:t xml:space="preserve"> :</w:t>
      </w:r>
      <w:proofErr w:type="gramEnd"/>
      <w:r w:rsidRPr="00F14A88">
        <w:rPr>
          <w:spacing w:val="-4"/>
        </w:rPr>
        <w:t xml:space="preserve"> </w:t>
      </w:r>
      <w:proofErr w:type="spellStart"/>
      <w:r w:rsidRPr="00F14A88">
        <w:rPr>
          <w:spacing w:val="-4"/>
        </w:rPr>
        <w:t>Бахрах-М</w:t>
      </w:r>
      <w:proofErr w:type="spellEnd"/>
      <w:r w:rsidRPr="00F14A88">
        <w:rPr>
          <w:spacing w:val="-4"/>
        </w:rPr>
        <w:t>, 2007. – 768 с</w:t>
      </w:r>
      <w:proofErr w:type="gramStart"/>
      <w:r w:rsidRPr="00F14A88">
        <w:rPr>
          <w:spacing w:val="-4"/>
        </w:rPr>
        <w:t>. – * ; **.</w:t>
      </w:r>
      <w:proofErr w:type="gramEnd"/>
    </w:p>
    <w:p w:rsidR="00037851" w:rsidRPr="00F14A88" w:rsidRDefault="00037851" w:rsidP="000B763A">
      <w:pPr>
        <w:pStyle w:val="af9"/>
        <w:keepNext/>
        <w:widowControl w:val="0"/>
        <w:numPr>
          <w:ilvl w:val="0"/>
          <w:numId w:val="40"/>
        </w:numPr>
        <w:tabs>
          <w:tab w:val="left" w:pos="1134"/>
        </w:tabs>
        <w:ind w:left="709"/>
        <w:jc w:val="both"/>
        <w:rPr>
          <w:bCs/>
          <w:spacing w:val="-2"/>
        </w:rPr>
      </w:pPr>
      <w:r w:rsidRPr="00F14A88">
        <w:rPr>
          <w:spacing w:val="-2"/>
        </w:rPr>
        <w:t>Психология самосознания: Хрестоматия / ред.-</w:t>
      </w:r>
      <w:r w:rsidR="00003C9A" w:rsidRPr="00F14A88">
        <w:rPr>
          <w:spacing w:val="-2"/>
        </w:rPr>
        <w:t xml:space="preserve"> </w:t>
      </w:r>
      <w:r w:rsidRPr="00F14A88">
        <w:rPr>
          <w:spacing w:val="-2"/>
        </w:rPr>
        <w:t xml:space="preserve">сост. </w:t>
      </w:r>
      <w:r w:rsidR="00003C9A" w:rsidRPr="00F14A88">
        <w:rPr>
          <w:spacing w:val="-4"/>
        </w:rPr>
        <w:t xml:space="preserve">Д.Я. </w:t>
      </w:r>
      <w:proofErr w:type="spellStart"/>
      <w:r w:rsidR="00003C9A" w:rsidRPr="00F14A88">
        <w:rPr>
          <w:spacing w:val="-4"/>
        </w:rPr>
        <w:t>Райгородский</w:t>
      </w:r>
      <w:proofErr w:type="spellEnd"/>
      <w:r w:rsidR="00003C9A" w:rsidRPr="00F14A88">
        <w:rPr>
          <w:spacing w:val="-2"/>
        </w:rPr>
        <w:t xml:space="preserve"> </w:t>
      </w:r>
      <w:r w:rsidRPr="00F14A88">
        <w:rPr>
          <w:spacing w:val="-2"/>
        </w:rPr>
        <w:t>– Самара</w:t>
      </w:r>
      <w:proofErr w:type="gramStart"/>
      <w:r w:rsidRPr="00F14A88">
        <w:rPr>
          <w:spacing w:val="-2"/>
        </w:rPr>
        <w:t xml:space="preserve"> :</w:t>
      </w:r>
      <w:proofErr w:type="gramEnd"/>
      <w:r w:rsidRPr="00F14A88">
        <w:rPr>
          <w:spacing w:val="-2"/>
        </w:rPr>
        <w:t xml:space="preserve"> </w:t>
      </w:r>
      <w:proofErr w:type="spellStart"/>
      <w:r w:rsidRPr="00F14A88">
        <w:rPr>
          <w:spacing w:val="-2"/>
        </w:rPr>
        <w:t>Бахрах-М</w:t>
      </w:r>
      <w:proofErr w:type="spellEnd"/>
      <w:r w:rsidRPr="00F14A88">
        <w:rPr>
          <w:spacing w:val="-2"/>
        </w:rPr>
        <w:t>, 2003. – 672 с</w:t>
      </w:r>
      <w:proofErr w:type="gramStart"/>
      <w:r w:rsidRPr="00F14A88">
        <w:rPr>
          <w:spacing w:val="-2"/>
        </w:rPr>
        <w:t>. – * ; **.</w:t>
      </w:r>
      <w:proofErr w:type="gramEnd"/>
    </w:p>
    <w:p w:rsidR="00037851" w:rsidRPr="00F14A88" w:rsidRDefault="00037851" w:rsidP="000B763A">
      <w:pPr>
        <w:pStyle w:val="af9"/>
        <w:keepNext/>
        <w:widowControl w:val="0"/>
        <w:numPr>
          <w:ilvl w:val="0"/>
          <w:numId w:val="40"/>
        </w:numPr>
        <w:tabs>
          <w:tab w:val="left" w:pos="1134"/>
        </w:tabs>
        <w:ind w:left="709"/>
        <w:jc w:val="both"/>
        <w:rPr>
          <w:bCs/>
        </w:rPr>
      </w:pPr>
      <w:r w:rsidRPr="00F14A88">
        <w:rPr>
          <w:bCs/>
        </w:rPr>
        <w:t>Росс</w:t>
      </w:r>
      <w:r w:rsidR="00C668D5" w:rsidRPr="00F14A88">
        <w:rPr>
          <w:bCs/>
        </w:rPr>
        <w:t>,</w:t>
      </w:r>
      <w:r w:rsidRPr="00F14A88">
        <w:rPr>
          <w:bCs/>
        </w:rPr>
        <w:t xml:space="preserve"> Л. Человек и ситуация: Уроки социальной психологии. </w:t>
      </w:r>
      <w:r w:rsidR="00C668D5" w:rsidRPr="00F14A88">
        <w:rPr>
          <w:bCs/>
        </w:rPr>
        <w:t xml:space="preserve">/ Л. Росс, Р. </w:t>
      </w:r>
      <w:proofErr w:type="spellStart"/>
      <w:r w:rsidR="00C668D5" w:rsidRPr="00F14A88">
        <w:rPr>
          <w:bCs/>
        </w:rPr>
        <w:t>Нисбетт</w:t>
      </w:r>
      <w:proofErr w:type="spellEnd"/>
      <w:r w:rsidR="00C668D5" w:rsidRPr="00F14A88">
        <w:rPr>
          <w:bCs/>
        </w:rPr>
        <w:t xml:space="preserve"> </w:t>
      </w:r>
      <w:r w:rsidRPr="00F14A88">
        <w:rPr>
          <w:bCs/>
        </w:rPr>
        <w:t>– Москва</w:t>
      </w:r>
      <w:proofErr w:type="gramStart"/>
      <w:r w:rsidRPr="00F14A88">
        <w:rPr>
          <w:bCs/>
        </w:rPr>
        <w:t xml:space="preserve"> :</w:t>
      </w:r>
      <w:proofErr w:type="gramEnd"/>
      <w:r w:rsidRPr="00F14A88">
        <w:rPr>
          <w:bCs/>
        </w:rPr>
        <w:t xml:space="preserve"> Аспект Пресс, 2000. – 423 </w:t>
      </w:r>
      <w:proofErr w:type="gramStart"/>
      <w:r w:rsidRPr="00F14A88">
        <w:rPr>
          <w:bCs/>
        </w:rPr>
        <w:t>с</w:t>
      </w:r>
      <w:proofErr w:type="gramEnd"/>
      <w:r w:rsidRPr="00F14A88">
        <w:rPr>
          <w:bCs/>
        </w:rPr>
        <w:t xml:space="preserve">. </w:t>
      </w:r>
      <w:r w:rsidRPr="00F14A88">
        <w:t>– * ; **.</w:t>
      </w:r>
    </w:p>
    <w:p w:rsidR="00037851" w:rsidRPr="00F14A88" w:rsidRDefault="00037851" w:rsidP="000B763A">
      <w:pPr>
        <w:pStyle w:val="af9"/>
        <w:keepNext/>
        <w:widowControl w:val="0"/>
        <w:numPr>
          <w:ilvl w:val="0"/>
          <w:numId w:val="40"/>
        </w:numPr>
        <w:tabs>
          <w:tab w:val="left" w:pos="1134"/>
        </w:tabs>
        <w:ind w:left="709"/>
        <w:jc w:val="both"/>
        <w:rPr>
          <w:bCs/>
        </w:rPr>
      </w:pPr>
      <w:r w:rsidRPr="00F14A88">
        <w:t>Росс</w:t>
      </w:r>
      <w:r w:rsidR="00C668D5" w:rsidRPr="00F14A88">
        <w:t>,</w:t>
      </w:r>
      <w:r w:rsidRPr="00F14A88">
        <w:t xml:space="preserve"> С.И. Семья: системный анализ. </w:t>
      </w:r>
      <w:r w:rsidR="00C668D5" w:rsidRPr="00F14A88">
        <w:t>/ С.И. Росс</w:t>
      </w:r>
      <w:r w:rsidR="00333C39">
        <w:t xml:space="preserve"> </w:t>
      </w:r>
      <w:r w:rsidRPr="00F14A88">
        <w:t>– Санкт-Петербург</w:t>
      </w:r>
      <w:proofErr w:type="gramStart"/>
      <w:r w:rsidRPr="00F14A88">
        <w:t xml:space="preserve"> :</w:t>
      </w:r>
      <w:proofErr w:type="gramEnd"/>
      <w:r w:rsidRPr="00F14A88">
        <w:t xml:space="preserve"> Герда, 2005. – 20 </w:t>
      </w:r>
      <w:proofErr w:type="gramStart"/>
      <w:r w:rsidRPr="00F14A88">
        <w:t>с</w:t>
      </w:r>
      <w:proofErr w:type="gramEnd"/>
      <w:r w:rsidRPr="00F14A88">
        <w:t xml:space="preserve">. </w:t>
      </w:r>
      <w:r w:rsidRPr="00F14A88">
        <w:rPr>
          <w:bCs/>
        </w:rPr>
        <w:t>– * ; **.</w:t>
      </w:r>
    </w:p>
    <w:p w:rsidR="00037851" w:rsidRPr="00F14A88" w:rsidRDefault="00037851" w:rsidP="000B763A">
      <w:pPr>
        <w:pStyle w:val="af9"/>
        <w:keepNext/>
        <w:numPr>
          <w:ilvl w:val="0"/>
          <w:numId w:val="40"/>
        </w:numPr>
        <w:tabs>
          <w:tab w:val="left" w:pos="1134"/>
          <w:tab w:val="left" w:pos="1260"/>
        </w:tabs>
        <w:ind w:left="709"/>
        <w:jc w:val="both"/>
      </w:pPr>
      <w:r w:rsidRPr="00F14A88">
        <w:t>Дмитриева</w:t>
      </w:r>
      <w:r w:rsidR="00950A57" w:rsidRPr="00F14A88">
        <w:t>,</w:t>
      </w:r>
      <w:r w:rsidRPr="00F14A88">
        <w:t xml:space="preserve"> Л.А. Социально-психологические особенности взаимовлияния профессиональной деятельности и семейных отношений сотрудников органов внутренних дел и уголовно-исполнительной системы [Электронный ресурс]: Диссертация ... кандидата психологических наук: 19.00.05. – Москва, 2002. – 288 с. – ***. – </w:t>
      </w:r>
      <w:r w:rsidRPr="00F14A88">
        <w:rPr>
          <w:lang w:val="en-US"/>
        </w:rPr>
        <w:t>URL</w:t>
      </w:r>
      <w:r w:rsidRPr="00F14A88">
        <w:t xml:space="preserve">: </w:t>
      </w:r>
      <w:r w:rsidRPr="00F14A88">
        <w:rPr>
          <w:rStyle w:val="ad"/>
        </w:rPr>
        <w:t>http://dlib.rsl.ru/01002308436</w:t>
      </w:r>
      <w:r w:rsidRPr="00F14A88">
        <w:t xml:space="preserve"> (дата обращения </w:t>
      </w:r>
      <w:r w:rsidR="00343D1B" w:rsidRPr="00F14A88">
        <w:t>12.12.2015</w:t>
      </w:r>
      <w:r w:rsidRPr="00F14A88">
        <w:t>).</w:t>
      </w:r>
    </w:p>
    <w:p w:rsidR="00037851" w:rsidRPr="00F14A88" w:rsidRDefault="00037851" w:rsidP="000B763A">
      <w:pPr>
        <w:pStyle w:val="af9"/>
        <w:keepNext/>
        <w:numPr>
          <w:ilvl w:val="0"/>
          <w:numId w:val="40"/>
        </w:numPr>
        <w:tabs>
          <w:tab w:val="left" w:pos="1134"/>
          <w:tab w:val="left" w:pos="1260"/>
        </w:tabs>
        <w:ind w:left="709"/>
        <w:jc w:val="both"/>
        <w:rPr>
          <w:lang w:val="en-US"/>
        </w:rPr>
      </w:pPr>
      <w:r w:rsidRPr="00F14A88">
        <w:rPr>
          <w:lang w:val="en-US"/>
        </w:rPr>
        <w:lastRenderedPageBreak/>
        <w:t>The differential contribution of facial expressions, prosody, and speech content to empathy [</w:t>
      </w:r>
      <w:r w:rsidRPr="00F14A88">
        <w:t>Электронный</w:t>
      </w:r>
      <w:r w:rsidRPr="00F14A88">
        <w:rPr>
          <w:lang w:val="en-US"/>
        </w:rPr>
        <w:t xml:space="preserve"> </w:t>
      </w:r>
      <w:r w:rsidRPr="00F14A88">
        <w:t>ресурс</w:t>
      </w:r>
      <w:r w:rsidRPr="00F14A88">
        <w:rPr>
          <w:lang w:val="en-US"/>
        </w:rPr>
        <w:t xml:space="preserve">] / C. </w:t>
      </w:r>
      <w:proofErr w:type="spellStart"/>
      <w:r w:rsidRPr="00F14A88">
        <w:rPr>
          <w:lang w:val="en-US"/>
        </w:rPr>
        <w:t>Regenbogen</w:t>
      </w:r>
      <w:proofErr w:type="spellEnd"/>
      <w:r w:rsidRPr="00F14A88">
        <w:rPr>
          <w:lang w:val="en-US"/>
        </w:rPr>
        <w:t xml:space="preserve">, D.A. Schneider, A. </w:t>
      </w:r>
      <w:proofErr w:type="spellStart"/>
      <w:r w:rsidRPr="00F14A88">
        <w:rPr>
          <w:lang w:val="en-US"/>
        </w:rPr>
        <w:t>Finkelmeyer</w:t>
      </w:r>
      <w:proofErr w:type="spellEnd"/>
      <w:r w:rsidRPr="00F14A88">
        <w:rPr>
          <w:lang w:val="en-US"/>
        </w:rPr>
        <w:t xml:space="preserve">, N. Kohn, R.E. </w:t>
      </w:r>
      <w:proofErr w:type="spellStart"/>
      <w:r w:rsidRPr="00F14A88">
        <w:rPr>
          <w:lang w:val="en-US"/>
        </w:rPr>
        <w:t>Gyr</w:t>
      </w:r>
      <w:proofErr w:type="spellEnd"/>
      <w:r w:rsidRPr="00F14A88">
        <w:rPr>
          <w:lang w:val="en-US"/>
        </w:rPr>
        <w:t xml:space="preserve">, F. Schneider, U. </w:t>
      </w:r>
      <w:proofErr w:type="spellStart"/>
      <w:r w:rsidRPr="00F14A88">
        <w:rPr>
          <w:lang w:val="en-US"/>
        </w:rPr>
        <w:t>Habel</w:t>
      </w:r>
      <w:proofErr w:type="spellEnd"/>
      <w:r w:rsidRPr="00F14A88">
        <w:rPr>
          <w:lang w:val="en-US"/>
        </w:rPr>
        <w:t xml:space="preserve"> // Cognition and Emotion. – 2012. – Vol. 26, </w:t>
      </w:r>
      <w:proofErr w:type="spellStart"/>
      <w:r w:rsidRPr="00F14A88">
        <w:rPr>
          <w:lang w:val="en-US"/>
        </w:rPr>
        <w:t>Iss</w:t>
      </w:r>
      <w:proofErr w:type="spellEnd"/>
      <w:r w:rsidRPr="00F14A88">
        <w:rPr>
          <w:lang w:val="en-US"/>
        </w:rPr>
        <w:t xml:space="preserve">. 6. – P. 995-1014. – ***. – URL: </w:t>
      </w:r>
      <w:hyperlink r:id="rId15" w:history="1">
        <w:r w:rsidRPr="00F14A88">
          <w:rPr>
            <w:rStyle w:val="ad"/>
            <w:lang w:val="en-US"/>
          </w:rPr>
          <w:t>http://dx.doi.org/10.1080/02699931.2011.631296</w:t>
        </w:r>
      </w:hyperlink>
      <w:r w:rsidRPr="00F14A88">
        <w:rPr>
          <w:rStyle w:val="ad"/>
          <w:lang w:val="en-US"/>
        </w:rPr>
        <w:t xml:space="preserve"> </w:t>
      </w:r>
      <w:r w:rsidRPr="00F14A88">
        <w:rPr>
          <w:lang w:val="en-US"/>
        </w:rPr>
        <w:t>(</w:t>
      </w:r>
      <w:r w:rsidRPr="00F14A88">
        <w:t>дата</w:t>
      </w:r>
      <w:r w:rsidRPr="00F14A88">
        <w:rPr>
          <w:lang w:val="en-US"/>
        </w:rPr>
        <w:t xml:space="preserve"> </w:t>
      </w:r>
      <w:r w:rsidRPr="00F14A88">
        <w:t>обращения</w:t>
      </w:r>
      <w:r w:rsidRPr="00F14A88">
        <w:rPr>
          <w:lang w:val="en-US"/>
        </w:rPr>
        <w:t xml:space="preserve"> </w:t>
      </w:r>
      <w:r w:rsidR="00343D1B" w:rsidRPr="00F14A88">
        <w:rPr>
          <w:lang w:val="en-US"/>
        </w:rPr>
        <w:t>12.12.2015</w:t>
      </w:r>
      <w:r w:rsidRPr="00F14A88">
        <w:rPr>
          <w:lang w:val="en-US"/>
        </w:rPr>
        <w:t>).</w:t>
      </w:r>
    </w:p>
    <w:p w:rsidR="00037851" w:rsidRPr="00F14A88" w:rsidRDefault="00037851" w:rsidP="00003C9A">
      <w:pPr>
        <w:keepNext/>
        <w:tabs>
          <w:tab w:val="left" w:pos="1134"/>
          <w:tab w:val="left" w:pos="1260"/>
        </w:tabs>
        <w:ind w:left="698"/>
        <w:jc w:val="both"/>
        <w:rPr>
          <w:sz w:val="24"/>
          <w:szCs w:val="24"/>
          <w:lang w:val="en-US"/>
        </w:rPr>
      </w:pPr>
    </w:p>
    <w:p w:rsidR="002125F3" w:rsidRPr="00F14A88" w:rsidRDefault="002125F3" w:rsidP="00C80DDD">
      <w:pPr>
        <w:pStyle w:val="af0"/>
        <w:keepNext/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F14A88">
        <w:rPr>
          <w:rFonts w:ascii="Times New Roman" w:hAnsi="Times New Roman"/>
          <w:b/>
        </w:rPr>
        <w:t xml:space="preserve">По дисциплине «Проектирование и экспертиза образовательных систем» </w:t>
      </w:r>
    </w:p>
    <w:p w:rsidR="006F6E45" w:rsidRPr="00F14A88" w:rsidRDefault="006F6E45" w:rsidP="00003C9A">
      <w:pPr>
        <w:pStyle w:val="2"/>
        <w:spacing w:before="120" w:after="120"/>
        <w:ind w:left="93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14A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Основная литература</w:t>
      </w:r>
    </w:p>
    <w:p w:rsidR="00651F35" w:rsidRPr="00F14A88" w:rsidRDefault="00651F35" w:rsidP="000B763A">
      <w:pPr>
        <w:pStyle w:val="af9"/>
        <w:keepNext/>
        <w:numPr>
          <w:ilvl w:val="0"/>
          <w:numId w:val="41"/>
        </w:numPr>
        <w:tabs>
          <w:tab w:val="left" w:pos="1134"/>
        </w:tabs>
        <w:spacing w:before="100" w:beforeAutospacing="1" w:after="100" w:afterAutospacing="1"/>
        <w:ind w:left="709" w:right="25"/>
        <w:jc w:val="both"/>
      </w:pPr>
      <w:r w:rsidRPr="00F14A88">
        <w:t>Мириманова, М.С. Технология обеспечения психологической безопасности дошкольного образовательного учреждения / М.С. Мириманова – Москва</w:t>
      </w:r>
      <w:proofErr w:type="gramStart"/>
      <w:r w:rsidRPr="00F14A88">
        <w:t xml:space="preserve"> :</w:t>
      </w:r>
      <w:proofErr w:type="gramEnd"/>
      <w:r w:rsidRPr="00F14A88">
        <w:t xml:space="preserve"> Экон-Информ, 2012 . –146 с. – **.</w:t>
      </w:r>
    </w:p>
    <w:p w:rsidR="00651F35" w:rsidRPr="00F14A88" w:rsidRDefault="00651F35" w:rsidP="000B763A">
      <w:pPr>
        <w:pStyle w:val="af9"/>
        <w:keepNext/>
        <w:numPr>
          <w:ilvl w:val="0"/>
          <w:numId w:val="41"/>
        </w:numPr>
        <w:tabs>
          <w:tab w:val="left" w:pos="1134"/>
        </w:tabs>
        <w:spacing w:before="100" w:beforeAutospacing="1" w:after="100" w:afterAutospacing="1"/>
        <w:ind w:left="709" w:right="25"/>
        <w:jc w:val="both"/>
      </w:pPr>
      <w:r w:rsidRPr="00F14A88">
        <w:t>Ковров, В.В. Воспитательная система образовательного учреждения как ресурс психологической безопасности / В.В. Ковров, М.С. Мириманова, Н.Т. Оганесян. – Москва</w:t>
      </w:r>
      <w:proofErr w:type="gramStart"/>
      <w:r w:rsidRPr="00F14A88">
        <w:t xml:space="preserve"> :</w:t>
      </w:r>
      <w:proofErr w:type="gramEnd"/>
      <w:r w:rsidRPr="00F14A88">
        <w:t xml:space="preserve"> Экон-Информ, 2012 .- с.160. – **</w:t>
      </w:r>
      <w:proofErr w:type="gramStart"/>
      <w:r w:rsidRPr="00F14A88">
        <w:t xml:space="preserve"> ;</w:t>
      </w:r>
      <w:proofErr w:type="gramEnd"/>
      <w:r w:rsidRPr="00F14A88">
        <w:t xml:space="preserve"> ***. – </w:t>
      </w:r>
      <w:r w:rsidRPr="00F14A88">
        <w:rPr>
          <w:lang w:val="en-US"/>
        </w:rPr>
        <w:t>URL</w:t>
      </w:r>
      <w:r w:rsidRPr="00F14A88">
        <w:t xml:space="preserve">: </w:t>
      </w:r>
      <w:hyperlink r:id="rId16" w:history="1">
        <w:r w:rsidRPr="00F14A88">
          <w:rPr>
            <w:rStyle w:val="ad"/>
          </w:rPr>
          <w:t>http://psychlib.ru/resource.php/pdf/documents/KVs-2012.pdf</w:t>
        </w:r>
      </w:hyperlink>
      <w:r w:rsidRPr="00F14A88">
        <w:t xml:space="preserve"> (дата обращения: </w:t>
      </w:r>
      <w:r w:rsidR="00343D1B" w:rsidRPr="00F14A88">
        <w:t>12.12.2015</w:t>
      </w:r>
      <w:r w:rsidRPr="00F14A88">
        <w:t>).</w:t>
      </w:r>
    </w:p>
    <w:p w:rsidR="00651F35" w:rsidRPr="00F14A88" w:rsidRDefault="00651F35" w:rsidP="000B763A">
      <w:pPr>
        <w:pStyle w:val="af9"/>
        <w:keepNext/>
        <w:numPr>
          <w:ilvl w:val="0"/>
          <w:numId w:val="41"/>
        </w:numPr>
        <w:tabs>
          <w:tab w:val="left" w:pos="1134"/>
        </w:tabs>
        <w:spacing w:before="100" w:beforeAutospacing="1" w:after="100" w:afterAutospacing="1"/>
        <w:ind w:left="709" w:right="25"/>
        <w:jc w:val="both"/>
      </w:pPr>
      <w:r w:rsidRPr="00F14A88">
        <w:t>Современные образовательные технологии</w:t>
      </w:r>
      <w:proofErr w:type="gramStart"/>
      <w:r w:rsidRPr="00F14A88">
        <w:t xml:space="preserve"> :</w:t>
      </w:r>
      <w:proofErr w:type="gramEnd"/>
      <w:r w:rsidRPr="00F14A88">
        <w:t xml:space="preserve"> учебное пособие / ред. Н.В. </w:t>
      </w:r>
      <w:proofErr w:type="spellStart"/>
      <w:r w:rsidRPr="00F14A88">
        <w:t>Бордовская</w:t>
      </w:r>
      <w:proofErr w:type="spellEnd"/>
      <w:r w:rsidRPr="00F14A88">
        <w:t>. – Москва</w:t>
      </w:r>
      <w:proofErr w:type="gramStart"/>
      <w:r w:rsidRPr="00F14A88">
        <w:t xml:space="preserve"> :</w:t>
      </w:r>
      <w:proofErr w:type="gramEnd"/>
      <w:r w:rsidRPr="00F14A88">
        <w:t xml:space="preserve"> КНОРУС, 2010. – 432 с. – **.</w:t>
      </w:r>
    </w:p>
    <w:p w:rsidR="006F6E45" w:rsidRPr="00F14A88" w:rsidRDefault="006F6E45" w:rsidP="00003C9A">
      <w:pPr>
        <w:pStyle w:val="2"/>
        <w:spacing w:before="120" w:after="120"/>
        <w:ind w:left="93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14A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Дополнительная литература</w:t>
      </w:r>
    </w:p>
    <w:p w:rsidR="00651F35" w:rsidRPr="00F14A88" w:rsidRDefault="00651F35" w:rsidP="000B763A">
      <w:pPr>
        <w:pStyle w:val="af9"/>
        <w:keepNext/>
        <w:numPr>
          <w:ilvl w:val="0"/>
          <w:numId w:val="42"/>
        </w:numPr>
        <w:tabs>
          <w:tab w:val="left" w:pos="0"/>
        </w:tabs>
        <w:spacing w:before="100" w:beforeAutospacing="1" w:after="100" w:afterAutospacing="1"/>
        <w:ind w:left="709"/>
        <w:jc w:val="both"/>
      </w:pPr>
      <w:proofErr w:type="spellStart"/>
      <w:r w:rsidRPr="00F14A88">
        <w:t>Воровщиков</w:t>
      </w:r>
      <w:proofErr w:type="spellEnd"/>
      <w:r w:rsidRPr="00F14A88">
        <w:t>, С.Г. Продуктивные деловые игры во внутришкольном управлении</w:t>
      </w:r>
      <w:proofErr w:type="gramStart"/>
      <w:r w:rsidRPr="00F14A88">
        <w:t xml:space="preserve"> :</w:t>
      </w:r>
      <w:proofErr w:type="gramEnd"/>
      <w:r w:rsidRPr="00F14A88">
        <w:t xml:space="preserve"> теория, технология : учебное пособие для слушателей системы дополнительного педагогического профессионального образования. – Москва</w:t>
      </w:r>
      <w:proofErr w:type="gramStart"/>
      <w:r w:rsidRPr="00F14A88">
        <w:t xml:space="preserve"> :</w:t>
      </w:r>
      <w:proofErr w:type="gramEnd"/>
      <w:r w:rsidRPr="00F14A88">
        <w:t xml:space="preserve"> ЦГЛ, 2005. – 320 с. – **.</w:t>
      </w:r>
    </w:p>
    <w:p w:rsidR="00651F35" w:rsidRPr="00F14A88" w:rsidRDefault="00651F35" w:rsidP="000B763A">
      <w:pPr>
        <w:pStyle w:val="af9"/>
        <w:keepNext/>
        <w:numPr>
          <w:ilvl w:val="0"/>
          <w:numId w:val="42"/>
        </w:numPr>
        <w:tabs>
          <w:tab w:val="left" w:pos="0"/>
          <w:tab w:val="left" w:pos="1134"/>
        </w:tabs>
        <w:spacing w:before="100" w:beforeAutospacing="1" w:after="100" w:afterAutospacing="1"/>
        <w:ind w:left="709"/>
        <w:jc w:val="both"/>
      </w:pPr>
      <w:proofErr w:type="spellStart"/>
      <w:r w:rsidRPr="00F14A88">
        <w:t>Даутова</w:t>
      </w:r>
      <w:proofErr w:type="spellEnd"/>
      <w:r w:rsidRPr="00F14A88">
        <w:t>, О.Б. Современные педагогические технологии в профильном обучении</w:t>
      </w:r>
      <w:proofErr w:type="gramStart"/>
      <w:r w:rsidRPr="00F14A88">
        <w:t xml:space="preserve"> :</w:t>
      </w:r>
      <w:proofErr w:type="gramEnd"/>
      <w:r w:rsidRPr="00F14A88">
        <w:t xml:space="preserve"> учебно-методическое пособие для учителей / О.Б. </w:t>
      </w:r>
      <w:proofErr w:type="spellStart"/>
      <w:r w:rsidRPr="00F14A88">
        <w:t>Даутова</w:t>
      </w:r>
      <w:proofErr w:type="spellEnd"/>
      <w:r w:rsidRPr="00F14A88">
        <w:t xml:space="preserve">, О.Н. Крылова. – СПб. : КАРО, 2006. – 176 </w:t>
      </w:r>
      <w:proofErr w:type="gramStart"/>
      <w:r w:rsidRPr="00F14A88">
        <w:t>с</w:t>
      </w:r>
      <w:proofErr w:type="gramEnd"/>
      <w:r w:rsidRPr="00F14A88">
        <w:t>.</w:t>
      </w:r>
    </w:p>
    <w:p w:rsidR="00651F35" w:rsidRPr="00F14A88" w:rsidRDefault="00651F35" w:rsidP="000B763A">
      <w:pPr>
        <w:pStyle w:val="af9"/>
        <w:keepNext/>
        <w:numPr>
          <w:ilvl w:val="0"/>
          <w:numId w:val="42"/>
        </w:numPr>
        <w:tabs>
          <w:tab w:val="left" w:pos="0"/>
          <w:tab w:val="left" w:pos="1134"/>
        </w:tabs>
        <w:spacing w:before="100" w:beforeAutospacing="1" w:after="100" w:afterAutospacing="1"/>
        <w:ind w:left="709"/>
        <w:jc w:val="both"/>
      </w:pPr>
      <w:r w:rsidRPr="00F14A88">
        <w:rPr>
          <w:color w:val="000000"/>
        </w:rPr>
        <w:t>Новиков, Д.А. Введение в теорию управления образовательными системами / Д.А.</w:t>
      </w:r>
      <w:r w:rsidR="00003C9A" w:rsidRPr="00F14A88">
        <w:rPr>
          <w:color w:val="000000"/>
        </w:rPr>
        <w:t xml:space="preserve"> </w:t>
      </w:r>
      <w:r w:rsidRPr="00F14A88">
        <w:rPr>
          <w:color w:val="000000"/>
        </w:rPr>
        <w:t>Новиков. – Москва</w:t>
      </w:r>
      <w:proofErr w:type="gramStart"/>
      <w:r w:rsidRPr="00F14A88">
        <w:rPr>
          <w:color w:val="000000"/>
        </w:rPr>
        <w:t xml:space="preserve"> :</w:t>
      </w:r>
      <w:proofErr w:type="gramEnd"/>
      <w:r w:rsidRPr="00F14A88">
        <w:rPr>
          <w:color w:val="000000"/>
        </w:rPr>
        <w:t xml:space="preserve"> </w:t>
      </w:r>
      <w:proofErr w:type="spellStart"/>
      <w:r w:rsidRPr="00F14A88">
        <w:rPr>
          <w:color w:val="000000"/>
        </w:rPr>
        <w:t>Эгвес</w:t>
      </w:r>
      <w:proofErr w:type="spellEnd"/>
      <w:r w:rsidRPr="00F14A88">
        <w:rPr>
          <w:color w:val="000000"/>
        </w:rPr>
        <w:t>, 2009. – 157 с.</w:t>
      </w:r>
    </w:p>
    <w:p w:rsidR="00651F35" w:rsidRPr="00F14A88" w:rsidRDefault="00651F35" w:rsidP="000B763A">
      <w:pPr>
        <w:pStyle w:val="af9"/>
        <w:keepNext/>
        <w:numPr>
          <w:ilvl w:val="0"/>
          <w:numId w:val="42"/>
        </w:numPr>
        <w:tabs>
          <w:tab w:val="left" w:pos="0"/>
          <w:tab w:val="left" w:pos="1134"/>
        </w:tabs>
        <w:spacing w:before="100" w:beforeAutospacing="1" w:after="100" w:afterAutospacing="1"/>
        <w:ind w:left="709"/>
        <w:jc w:val="both"/>
      </w:pPr>
      <w:proofErr w:type="spellStart"/>
      <w:r w:rsidRPr="00F14A88">
        <w:t>Юнина</w:t>
      </w:r>
      <w:proofErr w:type="spellEnd"/>
      <w:r w:rsidRPr="00F14A88">
        <w:t>, Е.А. Технологии качественного обучения в школе</w:t>
      </w:r>
      <w:proofErr w:type="gramStart"/>
      <w:r w:rsidRPr="00F14A88">
        <w:t xml:space="preserve"> :</w:t>
      </w:r>
      <w:proofErr w:type="gramEnd"/>
      <w:r w:rsidRPr="00F14A88">
        <w:t xml:space="preserve"> учебно-методическое пособие / Е.А. </w:t>
      </w:r>
      <w:proofErr w:type="spellStart"/>
      <w:r w:rsidRPr="00F14A88">
        <w:t>Юнина</w:t>
      </w:r>
      <w:proofErr w:type="spellEnd"/>
      <w:r w:rsidRPr="00F14A88">
        <w:t>. – М.</w:t>
      </w:r>
      <w:proofErr w:type="gramStart"/>
      <w:r w:rsidRPr="00F14A88">
        <w:t xml:space="preserve"> :</w:t>
      </w:r>
      <w:proofErr w:type="gramEnd"/>
      <w:r w:rsidRPr="00F14A88">
        <w:t xml:space="preserve"> Педагогическое общество России, 2007. – 224 с. – **.</w:t>
      </w:r>
    </w:p>
    <w:p w:rsidR="00651F35" w:rsidRPr="00F14A88" w:rsidRDefault="00651F35" w:rsidP="000B763A">
      <w:pPr>
        <w:pStyle w:val="af9"/>
        <w:keepNext/>
        <w:numPr>
          <w:ilvl w:val="0"/>
          <w:numId w:val="42"/>
        </w:numPr>
        <w:tabs>
          <w:tab w:val="left" w:pos="0"/>
          <w:tab w:val="left" w:pos="1134"/>
        </w:tabs>
        <w:spacing w:before="100" w:beforeAutospacing="1" w:after="100" w:afterAutospacing="1"/>
        <w:ind w:left="709"/>
        <w:jc w:val="both"/>
      </w:pPr>
      <w:r w:rsidRPr="00F14A88">
        <w:t>Управление образовательными системами</w:t>
      </w:r>
      <w:proofErr w:type="gramStart"/>
      <w:r w:rsidRPr="00F14A88">
        <w:t xml:space="preserve"> :</w:t>
      </w:r>
      <w:proofErr w:type="gramEnd"/>
      <w:r w:rsidRPr="00F14A88">
        <w:t xml:space="preserve"> учебное пособие / Т.И. Шамова, П.И. Третьяков, Н.П. Капустин, Т.И. Шамова. – Москва</w:t>
      </w:r>
      <w:proofErr w:type="gramStart"/>
      <w:r w:rsidRPr="00F14A88">
        <w:t xml:space="preserve"> :</w:t>
      </w:r>
      <w:proofErr w:type="gramEnd"/>
      <w:r w:rsidRPr="00F14A88">
        <w:t xml:space="preserve"> Издательский центр «Академия», 2001. – 320 </w:t>
      </w:r>
      <w:proofErr w:type="gramStart"/>
      <w:r w:rsidRPr="00F14A88">
        <w:t>с</w:t>
      </w:r>
      <w:proofErr w:type="gramEnd"/>
      <w:r w:rsidRPr="00F14A88">
        <w:t>. – **.</w:t>
      </w:r>
    </w:p>
    <w:p w:rsidR="00651F35" w:rsidRPr="00F14A88" w:rsidRDefault="00651F35" w:rsidP="000B763A">
      <w:pPr>
        <w:pStyle w:val="af9"/>
        <w:keepNext/>
        <w:numPr>
          <w:ilvl w:val="0"/>
          <w:numId w:val="42"/>
        </w:numPr>
        <w:tabs>
          <w:tab w:val="left" w:pos="0"/>
          <w:tab w:val="left" w:pos="1134"/>
        </w:tabs>
        <w:ind w:left="709"/>
        <w:jc w:val="both"/>
        <w:rPr>
          <w:lang w:val="en-US"/>
        </w:rPr>
      </w:pPr>
      <w:bookmarkStart w:id="13" w:name="Result_1"/>
      <w:r w:rsidRPr="00F14A88">
        <w:rPr>
          <w:lang w:val="en-US"/>
        </w:rPr>
        <w:t>Violence, bullying and academic achievement [</w:t>
      </w:r>
      <w:r w:rsidRPr="00F14A88">
        <w:t>Электронный</w:t>
      </w:r>
      <w:r w:rsidRPr="00F14A88">
        <w:rPr>
          <w:lang w:val="en-US"/>
        </w:rPr>
        <w:t xml:space="preserve"> </w:t>
      </w:r>
      <w:r w:rsidRPr="00F14A88">
        <w:t>ресурс</w:t>
      </w:r>
      <w:r w:rsidRPr="00F14A88">
        <w:rPr>
          <w:lang w:val="en-US"/>
        </w:rPr>
        <w:t xml:space="preserve">] : a study of 15-year-old adolescents and their school environment / </w:t>
      </w:r>
      <w:proofErr w:type="spellStart"/>
      <w:r w:rsidRPr="00F14A88">
        <w:rPr>
          <w:lang w:val="en-US"/>
        </w:rPr>
        <w:t>Strøm</w:t>
      </w:r>
      <w:proofErr w:type="spellEnd"/>
      <w:r w:rsidRPr="00F14A88">
        <w:rPr>
          <w:lang w:val="en-US"/>
        </w:rPr>
        <w:t xml:space="preserve"> I.F., </w:t>
      </w:r>
      <w:proofErr w:type="spellStart"/>
      <w:r w:rsidRPr="00F14A88">
        <w:rPr>
          <w:lang w:val="en-US"/>
        </w:rPr>
        <w:t>Thoresen</w:t>
      </w:r>
      <w:proofErr w:type="spellEnd"/>
      <w:r w:rsidRPr="00F14A88">
        <w:rPr>
          <w:lang w:val="en-US"/>
        </w:rPr>
        <w:t xml:space="preserve"> S., </w:t>
      </w:r>
      <w:proofErr w:type="spellStart"/>
      <w:r w:rsidRPr="00F14A88">
        <w:rPr>
          <w:lang w:val="en-US"/>
        </w:rPr>
        <w:t>Wentzel</w:t>
      </w:r>
      <w:proofErr w:type="spellEnd"/>
      <w:r w:rsidRPr="00F14A88">
        <w:rPr>
          <w:lang w:val="en-US"/>
        </w:rPr>
        <w:t xml:space="preserve">-Larsen T., </w:t>
      </w:r>
      <w:proofErr w:type="spellStart"/>
      <w:r w:rsidRPr="00F14A88">
        <w:rPr>
          <w:lang w:val="en-US"/>
        </w:rPr>
        <w:t>Dyb</w:t>
      </w:r>
      <w:proofErr w:type="spellEnd"/>
      <w:r w:rsidRPr="00F14A88">
        <w:rPr>
          <w:lang w:val="en-US"/>
        </w:rPr>
        <w:t xml:space="preserve"> G. // Child Abuse &amp; Neglect. – 2013. – Vol. 37, </w:t>
      </w:r>
      <w:proofErr w:type="spellStart"/>
      <w:r w:rsidRPr="00F14A88">
        <w:rPr>
          <w:lang w:val="en-US"/>
        </w:rPr>
        <w:t>Iss</w:t>
      </w:r>
      <w:proofErr w:type="spellEnd"/>
      <w:r w:rsidRPr="00F14A88">
        <w:rPr>
          <w:lang w:val="en-US"/>
        </w:rPr>
        <w:t xml:space="preserve">. 4. – P. 243–251. – ***. – URL: </w:t>
      </w:r>
      <w:hyperlink r:id="rId17" w:history="1">
        <w:r w:rsidRPr="00F14A88">
          <w:rPr>
            <w:rStyle w:val="ad"/>
            <w:lang w:val="en-US"/>
          </w:rPr>
          <w:t>http://www.sciencedirect.com/science/article/pii/S0145213412002578</w:t>
        </w:r>
      </w:hyperlink>
      <w:r w:rsidRPr="00F14A88">
        <w:rPr>
          <w:lang w:val="en-US"/>
        </w:rPr>
        <w:t xml:space="preserve"> (</w:t>
      </w:r>
      <w:r w:rsidRPr="00F14A88">
        <w:t>дата</w:t>
      </w:r>
      <w:r w:rsidRPr="00F14A88">
        <w:rPr>
          <w:lang w:val="en-US"/>
        </w:rPr>
        <w:t xml:space="preserve"> </w:t>
      </w:r>
      <w:r w:rsidRPr="00F14A88">
        <w:t>обращения</w:t>
      </w:r>
      <w:r w:rsidRPr="00F14A88">
        <w:rPr>
          <w:lang w:val="en-US"/>
        </w:rPr>
        <w:t xml:space="preserve">: </w:t>
      </w:r>
      <w:r w:rsidR="00343D1B" w:rsidRPr="00F14A88">
        <w:rPr>
          <w:lang w:val="en-US"/>
        </w:rPr>
        <w:t>12.12.2015</w:t>
      </w:r>
      <w:r w:rsidRPr="00F14A88">
        <w:rPr>
          <w:lang w:val="en-US"/>
        </w:rPr>
        <w:t>).</w:t>
      </w:r>
    </w:p>
    <w:p w:rsidR="00651F35" w:rsidRPr="00F14A88" w:rsidRDefault="00651F35" w:rsidP="000B763A">
      <w:pPr>
        <w:pStyle w:val="af9"/>
        <w:keepNext/>
        <w:numPr>
          <w:ilvl w:val="0"/>
          <w:numId w:val="42"/>
        </w:numPr>
        <w:tabs>
          <w:tab w:val="left" w:pos="0"/>
          <w:tab w:val="num" w:pos="567"/>
          <w:tab w:val="left" w:pos="1134"/>
        </w:tabs>
        <w:ind w:left="709"/>
        <w:jc w:val="both"/>
        <w:rPr>
          <w:lang w:val="de-DE"/>
        </w:rPr>
      </w:pPr>
      <w:r w:rsidRPr="00F14A88">
        <w:rPr>
          <w:lang w:val="de-DE"/>
        </w:rPr>
        <w:t>Meier, G. Zweiwegintegration durch zweisprachige Bildung [</w:t>
      </w:r>
      <w:r w:rsidRPr="00F14A88">
        <w:t>Электронный</w:t>
      </w:r>
      <w:r w:rsidRPr="00F14A88">
        <w:rPr>
          <w:lang w:val="de-DE"/>
        </w:rPr>
        <w:t xml:space="preserve"> </w:t>
      </w:r>
      <w:r w:rsidRPr="00F14A88">
        <w:t>ресурс</w:t>
      </w:r>
      <w:r w:rsidRPr="00F14A88">
        <w:rPr>
          <w:lang w:val="de-DE"/>
        </w:rPr>
        <w:t xml:space="preserve">]: Ergebnisse aus der Staatlichen Europa-Schule Berlin. (German) // </w:t>
      </w:r>
      <w:r w:rsidRPr="00F14A88">
        <w:rPr>
          <w:iCs/>
          <w:lang w:val="de-DE"/>
        </w:rPr>
        <w:t xml:space="preserve">International Review </w:t>
      </w:r>
      <w:proofErr w:type="spellStart"/>
      <w:r w:rsidRPr="00F14A88">
        <w:rPr>
          <w:iCs/>
          <w:lang w:val="de-DE"/>
        </w:rPr>
        <w:t>Of</w:t>
      </w:r>
      <w:proofErr w:type="spellEnd"/>
      <w:r w:rsidRPr="00F14A88">
        <w:rPr>
          <w:iCs/>
          <w:lang w:val="de-DE"/>
        </w:rPr>
        <w:t xml:space="preserve"> Education = Internationale Zeitschrift Für Erziehungswissenschaft</w:t>
      </w:r>
      <w:r w:rsidRPr="00F14A88">
        <w:rPr>
          <w:lang w:val="de-DE"/>
        </w:rPr>
        <w:t xml:space="preserve">. – 2012. – Vol. </w:t>
      </w:r>
      <w:r w:rsidRPr="00F14A88">
        <w:rPr>
          <w:iCs/>
          <w:lang w:val="de-DE"/>
        </w:rPr>
        <w:t>58</w:t>
      </w:r>
      <w:r w:rsidRPr="00F14A88">
        <w:rPr>
          <w:lang w:val="de-DE"/>
        </w:rPr>
        <w:t xml:space="preserve">, Iss. 3. – P. 335–352. – URL: </w:t>
      </w:r>
      <w:hyperlink r:id="rId18" w:history="1">
        <w:r w:rsidRPr="00F14A88">
          <w:rPr>
            <w:rStyle w:val="ad"/>
            <w:lang w:val="de-DE"/>
          </w:rPr>
          <w:t>http://search.ebscohost.com/login.aspx?direct=true&amp;db=aph&amp;AN=77400323&amp;lang=ru&amp;site=ehost-live</w:t>
        </w:r>
      </w:hyperlink>
      <w:r w:rsidRPr="00F14A88">
        <w:rPr>
          <w:rStyle w:val="ad"/>
          <w:lang w:val="de-DE"/>
        </w:rPr>
        <w:t xml:space="preserve"> </w:t>
      </w:r>
      <w:r w:rsidRPr="00F14A88">
        <w:rPr>
          <w:lang w:val="de-DE"/>
        </w:rPr>
        <w:t>(</w:t>
      </w:r>
      <w:r w:rsidRPr="00F14A88">
        <w:t>дата</w:t>
      </w:r>
      <w:r w:rsidRPr="00F14A88">
        <w:rPr>
          <w:lang w:val="de-DE"/>
        </w:rPr>
        <w:t xml:space="preserve"> </w:t>
      </w:r>
      <w:r w:rsidRPr="00F14A88">
        <w:t>обращения</w:t>
      </w:r>
      <w:r w:rsidRPr="00F14A88">
        <w:rPr>
          <w:lang w:val="de-DE"/>
        </w:rPr>
        <w:t xml:space="preserve">: </w:t>
      </w:r>
      <w:r w:rsidR="00343D1B" w:rsidRPr="00F14A88">
        <w:rPr>
          <w:lang w:val="en-US"/>
        </w:rPr>
        <w:t>12.12.2015</w:t>
      </w:r>
      <w:r w:rsidRPr="00F14A88">
        <w:rPr>
          <w:lang w:val="de-DE"/>
        </w:rPr>
        <w:t>).</w:t>
      </w:r>
    </w:p>
    <w:bookmarkEnd w:id="13"/>
    <w:p w:rsidR="00463418" w:rsidRPr="00F14A88" w:rsidRDefault="00463418" w:rsidP="00003C9A">
      <w:pPr>
        <w:keepNext/>
        <w:widowControl w:val="0"/>
        <w:shd w:val="clear" w:color="auto" w:fill="FFFFFF"/>
        <w:tabs>
          <w:tab w:val="left" w:pos="3390"/>
        </w:tabs>
        <w:jc w:val="both"/>
        <w:rPr>
          <w:b/>
          <w:bCs/>
          <w:sz w:val="24"/>
          <w:szCs w:val="24"/>
          <w:lang w:val="en-US"/>
        </w:rPr>
      </w:pPr>
    </w:p>
    <w:p w:rsidR="006F6E45" w:rsidRPr="00F14A88" w:rsidRDefault="006F6E45" w:rsidP="00003C9A">
      <w:pPr>
        <w:keepNext/>
        <w:widowControl w:val="0"/>
        <w:shd w:val="clear" w:color="auto" w:fill="FFFFFF"/>
        <w:tabs>
          <w:tab w:val="left" w:pos="3390"/>
        </w:tabs>
        <w:jc w:val="center"/>
        <w:rPr>
          <w:b/>
          <w:bCs/>
          <w:sz w:val="24"/>
          <w:szCs w:val="24"/>
        </w:rPr>
      </w:pPr>
      <w:r w:rsidRPr="00F14A88">
        <w:rPr>
          <w:b/>
          <w:sz w:val="24"/>
          <w:szCs w:val="24"/>
        </w:rPr>
        <w:t>По дисциплине «Психология безопасности»</w:t>
      </w:r>
    </w:p>
    <w:p w:rsidR="006F6E45" w:rsidRPr="00F14A88" w:rsidRDefault="006F6E45" w:rsidP="00003C9A">
      <w:pPr>
        <w:pStyle w:val="2"/>
        <w:spacing w:before="120" w:after="120"/>
        <w:ind w:left="93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14" w:name="_Toc437873686"/>
      <w:r w:rsidRPr="00F14A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Основная литература</w:t>
      </w:r>
      <w:bookmarkEnd w:id="14"/>
    </w:p>
    <w:p w:rsidR="006F6E45" w:rsidRPr="00F14A88" w:rsidRDefault="006F6E45" w:rsidP="000B763A">
      <w:pPr>
        <w:keepNext/>
        <w:numPr>
          <w:ilvl w:val="0"/>
          <w:numId w:val="46"/>
        </w:numPr>
        <w:ind w:left="709"/>
        <w:jc w:val="both"/>
        <w:rPr>
          <w:iCs/>
          <w:sz w:val="24"/>
          <w:szCs w:val="24"/>
        </w:rPr>
      </w:pPr>
      <w:r w:rsidRPr="00F14A88">
        <w:rPr>
          <w:iCs/>
          <w:sz w:val="24"/>
          <w:szCs w:val="24"/>
        </w:rPr>
        <w:t>Сухов, А.Н.</w:t>
      </w:r>
      <w:r w:rsidRPr="00F14A88">
        <w:rPr>
          <w:i/>
          <w:iCs/>
          <w:sz w:val="24"/>
          <w:szCs w:val="24"/>
        </w:rPr>
        <w:t xml:space="preserve"> </w:t>
      </w:r>
      <w:r w:rsidRPr="00F14A88">
        <w:rPr>
          <w:sz w:val="24"/>
          <w:szCs w:val="24"/>
        </w:rPr>
        <w:t>Социальная психология безопасности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учебное пособие / А.Н. Сухов – Москва : Академия, 2004. – 256 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 xml:space="preserve">. – **. </w:t>
      </w:r>
    </w:p>
    <w:p w:rsidR="006F6E45" w:rsidRPr="00F14A88" w:rsidRDefault="006F6E45" w:rsidP="000B763A">
      <w:pPr>
        <w:keepNext/>
        <w:numPr>
          <w:ilvl w:val="0"/>
          <w:numId w:val="46"/>
        </w:numPr>
        <w:ind w:left="709"/>
        <w:jc w:val="both"/>
        <w:rPr>
          <w:iCs/>
          <w:sz w:val="24"/>
          <w:szCs w:val="24"/>
        </w:rPr>
      </w:pPr>
      <w:r w:rsidRPr="00F14A88">
        <w:rPr>
          <w:sz w:val="24"/>
          <w:szCs w:val="24"/>
        </w:rPr>
        <w:lastRenderedPageBreak/>
        <w:t>Обеспечение психологической безопасности в образовательном учреждении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практическое руководство / ред. И.А. Баева. – Санкт-Петербург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Речь, 2006. – 288 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 xml:space="preserve">. – **. </w:t>
      </w:r>
    </w:p>
    <w:p w:rsidR="006F6E45" w:rsidRPr="00F14A88" w:rsidRDefault="006F6E45" w:rsidP="00003C9A">
      <w:pPr>
        <w:pStyle w:val="2"/>
        <w:spacing w:before="120" w:after="120"/>
        <w:ind w:left="93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15" w:name="_Toc437873687"/>
      <w:r w:rsidRPr="00F14A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Дополнительная литература</w:t>
      </w:r>
      <w:bookmarkEnd w:id="15"/>
    </w:p>
    <w:p w:rsidR="006F6E45" w:rsidRPr="00F14A88" w:rsidRDefault="006F6E45" w:rsidP="00EF3555">
      <w:pPr>
        <w:keepNext/>
        <w:numPr>
          <w:ilvl w:val="0"/>
          <w:numId w:val="47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Баева, И.А. Психология безопасности как направление психологической науки и практики // Национальный психологический журнал. – 2006. – №11, ноябрь. – С. 66–68. – **.</w:t>
      </w:r>
    </w:p>
    <w:p w:rsidR="006F6E45" w:rsidRPr="00F14A88" w:rsidRDefault="006F6E45" w:rsidP="00EF3555">
      <w:pPr>
        <w:keepNext/>
        <w:numPr>
          <w:ilvl w:val="0"/>
          <w:numId w:val="47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Баева, И.А. Психология безопасности: теоретическая основа практической помощи человеку в экстремальной ситуации // Журнал практического психолога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научно-практический журнал. – 2008. – №4. – С. 3–8. – **.</w:t>
      </w:r>
    </w:p>
    <w:p w:rsidR="006F6E45" w:rsidRPr="00F14A88" w:rsidRDefault="006F6E45" w:rsidP="00EF3555">
      <w:pPr>
        <w:keepNext/>
        <w:numPr>
          <w:ilvl w:val="0"/>
          <w:numId w:val="47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Ениколопов, С.Н. Психотерапия при посттравматических стрессовых расстройствах [Электронный ресурс] // Российский психиатрический журнал. – 1998 – № 3. – С. 50–56. – **</w:t>
      </w:r>
      <w:proofErr w:type="gramStart"/>
      <w:r w:rsidRPr="00F14A88">
        <w:rPr>
          <w:sz w:val="24"/>
          <w:szCs w:val="24"/>
        </w:rPr>
        <w:t xml:space="preserve"> ;</w:t>
      </w:r>
      <w:proofErr w:type="gramEnd"/>
      <w:r w:rsidRPr="00F14A88">
        <w:rPr>
          <w:sz w:val="24"/>
          <w:szCs w:val="24"/>
        </w:rPr>
        <w:t xml:space="preserve"> ***. – URL: </w:t>
      </w:r>
      <w:hyperlink r:id="rId19" w:history="1">
        <w:r w:rsidRPr="00F14A88">
          <w:rPr>
            <w:rStyle w:val="ad"/>
            <w:sz w:val="24"/>
            <w:szCs w:val="24"/>
          </w:rPr>
          <w:t>http://psychlib.ru/mgppu/periodica/RPJ/rp398/rp398050.htm</w:t>
        </w:r>
      </w:hyperlink>
      <w:r w:rsidRPr="00F14A88">
        <w:rPr>
          <w:sz w:val="24"/>
          <w:szCs w:val="24"/>
        </w:rPr>
        <w:t xml:space="preserve"> (дата обращения: </w:t>
      </w:r>
      <w:r w:rsidR="00343D1B" w:rsidRPr="00F14A88">
        <w:rPr>
          <w:sz w:val="24"/>
          <w:szCs w:val="24"/>
        </w:rPr>
        <w:t>12.12.2015</w:t>
      </w:r>
      <w:r w:rsidRPr="00F14A88">
        <w:rPr>
          <w:sz w:val="24"/>
          <w:szCs w:val="24"/>
        </w:rPr>
        <w:t>).</w:t>
      </w:r>
    </w:p>
    <w:p w:rsidR="006F6E45" w:rsidRPr="00F14A88" w:rsidRDefault="006F6E45" w:rsidP="00EF3555">
      <w:pPr>
        <w:keepNext/>
        <w:numPr>
          <w:ilvl w:val="0"/>
          <w:numId w:val="47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Зинченко, Ю.П. Психология безопасности как социально-системное явление // Вестник Московского университет: научный журнал. – 2011. – № 4. – С. 4–11. – **.</w:t>
      </w:r>
    </w:p>
    <w:p w:rsidR="006F6E45" w:rsidRPr="00F14A88" w:rsidRDefault="006F6E45" w:rsidP="00EF3555">
      <w:pPr>
        <w:keepNext/>
        <w:numPr>
          <w:ilvl w:val="0"/>
          <w:numId w:val="47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Кадыров, Р.В. Посттравматическое стрессовое расстройство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состояние проблемы, психодиагностика и психологическая помощь : учебное пособие. / Р.В. Кадыров – Санкт-Петербург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Речь, 2012. – 448 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>.</w:t>
      </w:r>
    </w:p>
    <w:p w:rsidR="006F6E45" w:rsidRPr="00F14A88" w:rsidRDefault="006F6E45" w:rsidP="00EF3555">
      <w:pPr>
        <w:keepNext/>
        <w:numPr>
          <w:ilvl w:val="0"/>
          <w:numId w:val="47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Козлова, О.В. Психология безопасности образовательной среды в некоторых зарубежных исследованиях начала </w:t>
      </w:r>
      <w:r w:rsidRPr="00F14A88">
        <w:rPr>
          <w:sz w:val="24"/>
          <w:szCs w:val="24"/>
          <w:lang w:val="en-US"/>
        </w:rPr>
        <w:t>XXI</w:t>
      </w:r>
      <w:r w:rsidRPr="00F14A88">
        <w:rPr>
          <w:sz w:val="24"/>
          <w:szCs w:val="24"/>
        </w:rPr>
        <w:t xml:space="preserve"> века [Электронный ресурс] // Современная зарубежная психология. – 2012. – № 3. – С. 62–71. – ***. – URL: </w:t>
      </w:r>
      <w:hyperlink r:id="rId20" w:history="1">
        <w:r w:rsidRPr="00F14A88">
          <w:rPr>
            <w:rStyle w:val="ad"/>
            <w:sz w:val="24"/>
            <w:szCs w:val="24"/>
          </w:rPr>
          <w:t>http://psychlib.ru/mgppu/periodica/szp032012/szp-0621.htm</w:t>
        </w:r>
      </w:hyperlink>
      <w:r w:rsidRPr="00F14A88">
        <w:rPr>
          <w:sz w:val="24"/>
          <w:szCs w:val="24"/>
        </w:rPr>
        <w:t xml:space="preserve"> (дата обращения: </w:t>
      </w:r>
      <w:r w:rsidR="00343D1B" w:rsidRPr="00F14A88">
        <w:rPr>
          <w:sz w:val="24"/>
          <w:szCs w:val="24"/>
        </w:rPr>
        <w:t>12.12.2015</w:t>
      </w:r>
      <w:r w:rsidRPr="00F14A88">
        <w:rPr>
          <w:sz w:val="24"/>
          <w:szCs w:val="24"/>
        </w:rPr>
        <w:t>).</w:t>
      </w:r>
    </w:p>
    <w:p w:rsidR="006F6E45" w:rsidRPr="00F14A88" w:rsidRDefault="006F6E45" w:rsidP="00EF3555">
      <w:pPr>
        <w:keepNext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r w:rsidRPr="00F14A88">
        <w:rPr>
          <w:iCs/>
          <w:sz w:val="24"/>
          <w:szCs w:val="24"/>
          <w:lang w:val="en-US"/>
        </w:rPr>
        <w:t>Dialectical Behavioral Therapy for Adolescents (DBT-A) [</w:t>
      </w:r>
      <w:r w:rsidRPr="00F14A88">
        <w:rPr>
          <w:iCs/>
          <w:sz w:val="24"/>
          <w:szCs w:val="24"/>
        </w:rPr>
        <w:t>Электронный</w:t>
      </w:r>
      <w:r w:rsidRPr="00F14A88">
        <w:rPr>
          <w:iCs/>
          <w:sz w:val="24"/>
          <w:szCs w:val="24"/>
          <w:lang w:val="en-US"/>
        </w:rPr>
        <w:t xml:space="preserve"> </w:t>
      </w:r>
      <w:r w:rsidRPr="00F14A88">
        <w:rPr>
          <w:iCs/>
          <w:sz w:val="24"/>
          <w:szCs w:val="24"/>
        </w:rPr>
        <w:t>ресурс</w:t>
      </w:r>
      <w:r w:rsidRPr="00F14A88">
        <w:rPr>
          <w:iCs/>
          <w:sz w:val="24"/>
          <w:szCs w:val="24"/>
          <w:lang w:val="en-US"/>
        </w:rPr>
        <w:t xml:space="preserve">] : a clinical Trial for Patients with suicidal and self-injurious Behavior and Borderline Symptoms with a one-year Follow-up / </w:t>
      </w:r>
      <w:r w:rsidRPr="00F14A88">
        <w:rPr>
          <w:rStyle w:val="authorname"/>
          <w:sz w:val="24"/>
          <w:szCs w:val="24"/>
          <w:lang w:val="en-US"/>
        </w:rPr>
        <w:t>Christian </w:t>
      </w:r>
      <w:proofErr w:type="spellStart"/>
      <w:r w:rsidRPr="00F14A88">
        <w:rPr>
          <w:rStyle w:val="authorname"/>
          <w:sz w:val="24"/>
          <w:szCs w:val="24"/>
          <w:lang w:val="en-US"/>
        </w:rPr>
        <w:t>Fleischhaker</w:t>
      </w:r>
      <w:proofErr w:type="spellEnd"/>
      <w:r w:rsidRPr="00F14A88">
        <w:rPr>
          <w:rStyle w:val="authorname"/>
          <w:sz w:val="24"/>
          <w:szCs w:val="24"/>
          <w:lang w:val="en-US"/>
        </w:rPr>
        <w:t xml:space="preserve"> [et al.]</w:t>
      </w:r>
      <w:r w:rsidRPr="00F14A88">
        <w:rPr>
          <w:iCs/>
          <w:sz w:val="24"/>
          <w:szCs w:val="24"/>
          <w:lang w:val="en-US"/>
        </w:rPr>
        <w:t xml:space="preserve"> // Child and Adolescent Psychiatry and Mental Health. </w:t>
      </w:r>
      <w:r w:rsidRPr="00F14A88">
        <w:rPr>
          <w:sz w:val="24"/>
          <w:szCs w:val="24"/>
          <w:shd w:val="clear" w:color="auto" w:fill="FFFFFF"/>
          <w:lang w:val="en-US"/>
        </w:rPr>
        <w:t xml:space="preserve">– </w:t>
      </w:r>
      <w:r w:rsidRPr="00F14A88">
        <w:rPr>
          <w:iCs/>
          <w:sz w:val="24"/>
          <w:szCs w:val="24"/>
          <w:lang w:val="en-US"/>
        </w:rPr>
        <w:t xml:space="preserve">2011. </w:t>
      </w:r>
      <w:r w:rsidRPr="00F14A88">
        <w:rPr>
          <w:sz w:val="24"/>
          <w:szCs w:val="24"/>
          <w:shd w:val="clear" w:color="auto" w:fill="FFFFFF"/>
          <w:lang w:val="en-US"/>
        </w:rPr>
        <w:t xml:space="preserve">– Vol. </w:t>
      </w:r>
      <w:r w:rsidRPr="00F14A88">
        <w:rPr>
          <w:iCs/>
          <w:sz w:val="24"/>
          <w:szCs w:val="24"/>
          <w:lang w:val="en-US"/>
        </w:rPr>
        <w:t xml:space="preserve">5, </w:t>
      </w:r>
      <w:r w:rsidRPr="00F14A88">
        <w:rPr>
          <w:rStyle w:val="historydate"/>
          <w:sz w:val="24"/>
          <w:szCs w:val="24"/>
          <w:lang w:val="en-US"/>
        </w:rPr>
        <w:t>January</w:t>
      </w:r>
      <w:r w:rsidRPr="00F14A88">
        <w:rPr>
          <w:iCs/>
          <w:sz w:val="24"/>
          <w:szCs w:val="24"/>
          <w:lang w:val="en-US"/>
        </w:rPr>
        <w:t xml:space="preserve">. </w:t>
      </w:r>
      <w:r w:rsidRPr="00F14A88">
        <w:rPr>
          <w:sz w:val="24"/>
          <w:szCs w:val="24"/>
          <w:lang w:val="en-US"/>
        </w:rPr>
        <w:t xml:space="preserve">– </w:t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  <w:lang w:val="en-US"/>
        </w:rPr>
        <w:t xml:space="preserve">. </w:t>
      </w:r>
      <w:r w:rsidRPr="00F14A88">
        <w:rPr>
          <w:iCs/>
          <w:sz w:val="24"/>
          <w:szCs w:val="24"/>
          <w:lang w:val="en-US"/>
        </w:rPr>
        <w:t>– URL:</w:t>
      </w:r>
      <w:r w:rsidRPr="00F14A88">
        <w:rPr>
          <w:iCs/>
          <w:color w:val="4F81BD"/>
          <w:sz w:val="24"/>
          <w:szCs w:val="24"/>
          <w:lang w:val="en-US"/>
        </w:rPr>
        <w:t xml:space="preserve"> </w:t>
      </w:r>
      <w:hyperlink r:id="rId21" w:history="1">
        <w:r w:rsidRPr="00F14A88">
          <w:rPr>
            <w:rStyle w:val="ad"/>
            <w:sz w:val="24"/>
            <w:szCs w:val="24"/>
            <w:lang w:val="en-US"/>
          </w:rPr>
          <w:t>http://link.springer.com/article/10.1186/1753-2000-5-3/fulltext.html</w:t>
        </w:r>
      </w:hyperlink>
      <w:r w:rsidRPr="00F14A88">
        <w:rPr>
          <w:sz w:val="24"/>
          <w:szCs w:val="24"/>
          <w:lang w:val="en-US"/>
        </w:rPr>
        <w:t xml:space="preserve"> </w:t>
      </w:r>
      <w:r w:rsidRPr="00F14A88">
        <w:rPr>
          <w:iCs/>
          <w:sz w:val="24"/>
          <w:szCs w:val="24"/>
          <w:lang w:val="en-US"/>
        </w:rPr>
        <w:t>(</w:t>
      </w:r>
      <w:r w:rsidRPr="00F14A88">
        <w:rPr>
          <w:iCs/>
          <w:sz w:val="24"/>
          <w:szCs w:val="24"/>
        </w:rPr>
        <w:t>дата</w:t>
      </w:r>
      <w:r w:rsidRPr="00F14A88">
        <w:rPr>
          <w:iCs/>
          <w:sz w:val="24"/>
          <w:szCs w:val="24"/>
          <w:lang w:val="en-US"/>
        </w:rPr>
        <w:t xml:space="preserve"> </w:t>
      </w:r>
      <w:r w:rsidRPr="00F14A88">
        <w:rPr>
          <w:iCs/>
          <w:sz w:val="24"/>
          <w:szCs w:val="24"/>
        </w:rPr>
        <w:t>обращения</w:t>
      </w:r>
      <w:r w:rsidRPr="00F14A88">
        <w:rPr>
          <w:iCs/>
          <w:sz w:val="24"/>
          <w:szCs w:val="24"/>
          <w:lang w:val="en-US"/>
        </w:rPr>
        <w:t xml:space="preserve">: </w:t>
      </w:r>
      <w:r w:rsidR="00343D1B" w:rsidRPr="00F14A88">
        <w:rPr>
          <w:sz w:val="24"/>
          <w:szCs w:val="24"/>
          <w:lang w:val="en-US"/>
        </w:rPr>
        <w:t>12.12.2015</w:t>
      </w:r>
      <w:r w:rsidRPr="00F14A88">
        <w:rPr>
          <w:iCs/>
          <w:sz w:val="24"/>
          <w:szCs w:val="24"/>
          <w:lang w:val="en-US"/>
        </w:rPr>
        <w:t>).</w:t>
      </w:r>
      <w:r w:rsidRPr="00F14A88">
        <w:rPr>
          <w:sz w:val="24"/>
          <w:szCs w:val="24"/>
          <w:lang w:val="en-US"/>
        </w:rPr>
        <w:t xml:space="preserve"> </w:t>
      </w:r>
    </w:p>
    <w:p w:rsidR="006F6E45" w:rsidRPr="00F14A88" w:rsidRDefault="006F6E45" w:rsidP="00EF3555">
      <w:pPr>
        <w:keepNext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r w:rsidRPr="00F14A88">
        <w:rPr>
          <w:sz w:val="24"/>
          <w:szCs w:val="24"/>
          <w:lang w:val="en-US"/>
        </w:rPr>
        <w:t>Fisher, J. Using the World Health Organization’s 4S-Framework to Strengthen National Strategies, Policies and Services to Address Mental Health Problems in Adolescents in Resource-Constrained Settings [</w:t>
      </w:r>
      <w:r w:rsidRPr="00F14A88">
        <w:rPr>
          <w:sz w:val="24"/>
          <w:szCs w:val="24"/>
        </w:rPr>
        <w:t>Электронный</w:t>
      </w:r>
      <w:r w:rsidRPr="00F14A88">
        <w:rPr>
          <w:sz w:val="24"/>
          <w:szCs w:val="24"/>
          <w:lang w:val="en-US"/>
        </w:rPr>
        <w:t xml:space="preserve"> </w:t>
      </w:r>
      <w:r w:rsidRPr="00F14A88">
        <w:rPr>
          <w:sz w:val="24"/>
          <w:szCs w:val="24"/>
        </w:rPr>
        <w:t>ресурс</w:t>
      </w:r>
      <w:r w:rsidRPr="00F14A88">
        <w:rPr>
          <w:sz w:val="24"/>
          <w:szCs w:val="24"/>
          <w:lang w:val="en-US"/>
        </w:rPr>
        <w:t xml:space="preserve">] / J. Fisher, C. Mello // International Journal of Mental Health Systems. </w:t>
      </w:r>
      <w:r w:rsidRPr="00F14A88">
        <w:rPr>
          <w:sz w:val="24"/>
          <w:szCs w:val="24"/>
          <w:shd w:val="clear" w:color="auto" w:fill="FFFFFF"/>
          <w:lang w:val="en-US"/>
        </w:rPr>
        <w:t xml:space="preserve">– </w:t>
      </w:r>
      <w:r w:rsidRPr="00F14A88">
        <w:rPr>
          <w:sz w:val="24"/>
          <w:szCs w:val="24"/>
          <w:lang w:val="en-US"/>
        </w:rPr>
        <w:t xml:space="preserve">2011. </w:t>
      </w:r>
      <w:r w:rsidRPr="00F14A88">
        <w:rPr>
          <w:sz w:val="24"/>
          <w:szCs w:val="24"/>
          <w:shd w:val="clear" w:color="auto" w:fill="FFFFFF"/>
          <w:lang w:val="en-US"/>
        </w:rPr>
        <w:t xml:space="preserve">– Vol. </w:t>
      </w:r>
      <w:r w:rsidRPr="00F14A88">
        <w:rPr>
          <w:sz w:val="24"/>
          <w:szCs w:val="24"/>
          <w:lang w:val="en-US"/>
        </w:rPr>
        <w:t xml:space="preserve">5, </w:t>
      </w:r>
      <w:r w:rsidRPr="00F14A88">
        <w:rPr>
          <w:rStyle w:val="historydate"/>
          <w:sz w:val="24"/>
          <w:szCs w:val="24"/>
          <w:lang w:val="en-US"/>
        </w:rPr>
        <w:t>September</w:t>
      </w:r>
      <w:r w:rsidRPr="00F14A88">
        <w:rPr>
          <w:sz w:val="24"/>
          <w:szCs w:val="24"/>
          <w:lang w:val="en-US"/>
        </w:rPr>
        <w:t xml:space="preserve">. – </w:t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  <w:lang w:val="en-US"/>
        </w:rPr>
        <w:t xml:space="preserve">. </w:t>
      </w:r>
      <w:r w:rsidRPr="00F14A88">
        <w:rPr>
          <w:iCs/>
          <w:sz w:val="24"/>
          <w:szCs w:val="24"/>
          <w:lang w:val="en-US"/>
        </w:rPr>
        <w:t>– URL:</w:t>
      </w:r>
      <w:r w:rsidRPr="00F14A88">
        <w:rPr>
          <w:iCs/>
          <w:color w:val="4F81BD"/>
          <w:sz w:val="24"/>
          <w:szCs w:val="24"/>
          <w:lang w:val="en-US"/>
        </w:rPr>
        <w:t xml:space="preserve"> </w:t>
      </w:r>
      <w:hyperlink r:id="rId22" w:history="1">
        <w:r w:rsidRPr="00F14A88">
          <w:rPr>
            <w:rStyle w:val="ad"/>
            <w:sz w:val="24"/>
            <w:szCs w:val="24"/>
            <w:lang w:val="en-US"/>
          </w:rPr>
          <w:t>http://link.springer.com/article/10.1186/1752-4458-5-23</w:t>
        </w:r>
      </w:hyperlink>
      <w:r w:rsidRPr="00F14A88">
        <w:rPr>
          <w:sz w:val="24"/>
          <w:szCs w:val="24"/>
          <w:lang w:val="en-US"/>
        </w:rPr>
        <w:t xml:space="preserve"> </w:t>
      </w:r>
      <w:r w:rsidRPr="00F14A88">
        <w:rPr>
          <w:iCs/>
          <w:sz w:val="24"/>
          <w:szCs w:val="24"/>
          <w:lang w:val="en-US"/>
        </w:rPr>
        <w:t>(</w:t>
      </w:r>
      <w:r w:rsidRPr="00F14A88">
        <w:rPr>
          <w:iCs/>
          <w:sz w:val="24"/>
          <w:szCs w:val="24"/>
        </w:rPr>
        <w:t>дата</w:t>
      </w:r>
      <w:r w:rsidRPr="00F14A88">
        <w:rPr>
          <w:iCs/>
          <w:sz w:val="24"/>
          <w:szCs w:val="24"/>
          <w:lang w:val="en-US"/>
        </w:rPr>
        <w:t xml:space="preserve"> </w:t>
      </w:r>
      <w:r w:rsidRPr="00F14A88">
        <w:rPr>
          <w:iCs/>
          <w:sz w:val="24"/>
          <w:szCs w:val="24"/>
        </w:rPr>
        <w:t>обращения</w:t>
      </w:r>
      <w:r w:rsidRPr="00F14A88">
        <w:rPr>
          <w:iCs/>
          <w:sz w:val="24"/>
          <w:szCs w:val="24"/>
          <w:lang w:val="en-US"/>
        </w:rPr>
        <w:t xml:space="preserve">: </w:t>
      </w:r>
      <w:r w:rsidR="00343D1B" w:rsidRPr="00F14A88">
        <w:rPr>
          <w:sz w:val="24"/>
          <w:szCs w:val="24"/>
          <w:lang w:val="en-US"/>
        </w:rPr>
        <w:t>12.12.2015</w:t>
      </w:r>
      <w:r w:rsidRPr="00F14A88">
        <w:rPr>
          <w:iCs/>
          <w:sz w:val="24"/>
          <w:szCs w:val="24"/>
          <w:lang w:val="en-US"/>
        </w:rPr>
        <w:t>).</w:t>
      </w:r>
    </w:p>
    <w:p w:rsidR="006F6E45" w:rsidRPr="00F14A88" w:rsidRDefault="006F6E45" w:rsidP="00EF3555">
      <w:pPr>
        <w:keepNext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r w:rsidRPr="00F14A88">
        <w:rPr>
          <w:sz w:val="24"/>
          <w:szCs w:val="24"/>
          <w:lang w:val="en-US"/>
        </w:rPr>
        <w:t xml:space="preserve">Pons </w:t>
      </w:r>
      <w:proofErr w:type="spellStart"/>
      <w:r w:rsidRPr="00F14A88">
        <w:rPr>
          <w:sz w:val="24"/>
          <w:szCs w:val="24"/>
          <w:lang w:val="en-US"/>
        </w:rPr>
        <w:t>Lalaguna</w:t>
      </w:r>
      <w:proofErr w:type="spellEnd"/>
      <w:r w:rsidRPr="00F14A88">
        <w:rPr>
          <w:sz w:val="24"/>
          <w:szCs w:val="24"/>
          <w:lang w:val="en-US"/>
        </w:rPr>
        <w:t>, J.L. Addictions [</w:t>
      </w:r>
      <w:r w:rsidRPr="00F14A88">
        <w:rPr>
          <w:sz w:val="24"/>
          <w:szCs w:val="24"/>
        </w:rPr>
        <w:t>Электронный</w:t>
      </w:r>
      <w:r w:rsidRPr="00F14A88">
        <w:rPr>
          <w:sz w:val="24"/>
          <w:szCs w:val="24"/>
          <w:lang w:val="en-US"/>
        </w:rPr>
        <w:t xml:space="preserve"> </w:t>
      </w:r>
      <w:r w:rsidRPr="00F14A88">
        <w:rPr>
          <w:sz w:val="24"/>
          <w:szCs w:val="24"/>
        </w:rPr>
        <w:t>ресурс</w:t>
      </w:r>
      <w:proofErr w:type="gramStart"/>
      <w:r w:rsidRPr="00F14A88">
        <w:rPr>
          <w:sz w:val="24"/>
          <w:szCs w:val="24"/>
          <w:lang w:val="en-US"/>
        </w:rPr>
        <w:t>] :</w:t>
      </w:r>
      <w:proofErr w:type="gramEnd"/>
      <w:r w:rsidRPr="00F14A88">
        <w:rPr>
          <w:sz w:val="24"/>
          <w:szCs w:val="24"/>
          <w:lang w:val="en-US"/>
        </w:rPr>
        <w:t xml:space="preserve"> A Need for Specific Education / J.L. Pons </w:t>
      </w:r>
      <w:proofErr w:type="spellStart"/>
      <w:r w:rsidRPr="00F14A88">
        <w:rPr>
          <w:sz w:val="24"/>
          <w:szCs w:val="24"/>
          <w:lang w:val="en-US"/>
        </w:rPr>
        <w:t>Lalaguna</w:t>
      </w:r>
      <w:proofErr w:type="spellEnd"/>
      <w:r w:rsidRPr="00F14A88">
        <w:rPr>
          <w:sz w:val="24"/>
          <w:szCs w:val="24"/>
          <w:lang w:val="en-US"/>
        </w:rPr>
        <w:t xml:space="preserve">, C.C. </w:t>
      </w:r>
      <w:proofErr w:type="spellStart"/>
      <w:r w:rsidRPr="00F14A88">
        <w:rPr>
          <w:sz w:val="24"/>
          <w:szCs w:val="24"/>
          <w:lang w:val="en-US"/>
        </w:rPr>
        <w:t>Ribas</w:t>
      </w:r>
      <w:proofErr w:type="spellEnd"/>
      <w:r w:rsidRPr="00F14A88">
        <w:rPr>
          <w:sz w:val="24"/>
          <w:szCs w:val="24"/>
          <w:lang w:val="en-US"/>
        </w:rPr>
        <w:t xml:space="preserve">, M. </w:t>
      </w:r>
      <w:proofErr w:type="spellStart"/>
      <w:r w:rsidRPr="00F14A88">
        <w:rPr>
          <w:sz w:val="24"/>
          <w:szCs w:val="24"/>
          <w:lang w:val="en-US"/>
        </w:rPr>
        <w:t>Aymerich</w:t>
      </w:r>
      <w:proofErr w:type="spellEnd"/>
      <w:r w:rsidRPr="00F14A88">
        <w:rPr>
          <w:sz w:val="24"/>
          <w:szCs w:val="24"/>
          <w:lang w:val="en-US"/>
        </w:rPr>
        <w:t xml:space="preserve"> // </w:t>
      </w:r>
      <w:proofErr w:type="spellStart"/>
      <w:r w:rsidRPr="00F14A88">
        <w:rPr>
          <w:sz w:val="24"/>
          <w:szCs w:val="24"/>
          <w:lang w:val="en-US"/>
        </w:rPr>
        <w:t>Procedia</w:t>
      </w:r>
      <w:proofErr w:type="spellEnd"/>
      <w:r w:rsidRPr="00F14A88">
        <w:rPr>
          <w:sz w:val="24"/>
          <w:szCs w:val="24"/>
          <w:lang w:val="en-US"/>
        </w:rPr>
        <w:t xml:space="preserve"> – Social and Behavioral Sciences.</w:t>
      </w:r>
      <w:r w:rsidRPr="00F14A88">
        <w:rPr>
          <w:i/>
          <w:sz w:val="24"/>
          <w:szCs w:val="24"/>
          <w:lang w:val="en-US"/>
        </w:rPr>
        <w:t xml:space="preserve"> –</w:t>
      </w:r>
      <w:r w:rsidRPr="00F14A88">
        <w:rPr>
          <w:sz w:val="24"/>
          <w:szCs w:val="24"/>
          <w:lang w:val="en-US"/>
        </w:rPr>
        <w:t xml:space="preserve"> 2014. – Vol. 141, 25 August. – P. 160–165. – </w:t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  <w:lang w:val="en-US"/>
        </w:rPr>
        <w:t xml:space="preserve">. </w:t>
      </w:r>
      <w:r w:rsidRPr="00F14A88">
        <w:rPr>
          <w:iCs/>
          <w:sz w:val="24"/>
          <w:szCs w:val="24"/>
          <w:lang w:val="en-US"/>
        </w:rPr>
        <w:t xml:space="preserve">– </w:t>
      </w:r>
      <w:r w:rsidRPr="00F14A88">
        <w:rPr>
          <w:sz w:val="24"/>
          <w:szCs w:val="24"/>
          <w:lang w:val="en-US"/>
        </w:rPr>
        <w:t xml:space="preserve">URL: </w:t>
      </w:r>
      <w:hyperlink r:id="rId23" w:history="1">
        <w:r w:rsidRPr="00F14A88">
          <w:rPr>
            <w:rStyle w:val="ad"/>
            <w:sz w:val="24"/>
            <w:szCs w:val="24"/>
            <w:lang w:val="en-US"/>
          </w:rPr>
          <w:t>http://www.sciencedirect.com/science/article/pii/S1877042814034533</w:t>
        </w:r>
      </w:hyperlink>
      <w:r w:rsidRPr="00F14A88">
        <w:rPr>
          <w:rStyle w:val="ad"/>
          <w:sz w:val="24"/>
          <w:szCs w:val="24"/>
          <w:lang w:val="en-US"/>
        </w:rPr>
        <w:t xml:space="preserve"> </w:t>
      </w:r>
      <w:r w:rsidRPr="00F14A88">
        <w:rPr>
          <w:iCs/>
          <w:sz w:val="24"/>
          <w:szCs w:val="24"/>
          <w:lang w:val="en-US"/>
        </w:rPr>
        <w:t>(</w:t>
      </w:r>
      <w:r w:rsidRPr="00F14A88">
        <w:rPr>
          <w:iCs/>
          <w:sz w:val="24"/>
          <w:szCs w:val="24"/>
        </w:rPr>
        <w:t>дата</w:t>
      </w:r>
      <w:r w:rsidRPr="00F14A88">
        <w:rPr>
          <w:iCs/>
          <w:sz w:val="24"/>
          <w:szCs w:val="24"/>
          <w:lang w:val="en-US"/>
        </w:rPr>
        <w:t xml:space="preserve"> </w:t>
      </w:r>
      <w:r w:rsidRPr="00F14A88">
        <w:rPr>
          <w:iCs/>
          <w:sz w:val="24"/>
          <w:szCs w:val="24"/>
        </w:rPr>
        <w:t>обращения</w:t>
      </w:r>
      <w:r w:rsidRPr="00F14A88">
        <w:rPr>
          <w:iCs/>
          <w:sz w:val="24"/>
          <w:szCs w:val="24"/>
          <w:lang w:val="en-US"/>
        </w:rPr>
        <w:t xml:space="preserve">: </w:t>
      </w:r>
      <w:r w:rsidR="00343D1B" w:rsidRPr="00F14A88">
        <w:rPr>
          <w:sz w:val="24"/>
          <w:szCs w:val="24"/>
          <w:lang w:val="en-US"/>
        </w:rPr>
        <w:t>12.12.2015</w:t>
      </w:r>
      <w:r w:rsidRPr="00F14A88">
        <w:rPr>
          <w:iCs/>
          <w:sz w:val="24"/>
          <w:szCs w:val="24"/>
          <w:lang w:val="en-US"/>
        </w:rPr>
        <w:t xml:space="preserve">). </w:t>
      </w:r>
    </w:p>
    <w:p w:rsidR="00463418" w:rsidRPr="00F14A88" w:rsidRDefault="00463418" w:rsidP="00003C9A">
      <w:pPr>
        <w:keepNext/>
        <w:widowControl w:val="0"/>
        <w:shd w:val="clear" w:color="auto" w:fill="FFFFFF"/>
        <w:tabs>
          <w:tab w:val="left" w:pos="3390"/>
        </w:tabs>
        <w:jc w:val="both"/>
        <w:rPr>
          <w:b/>
          <w:bCs/>
          <w:sz w:val="24"/>
          <w:szCs w:val="24"/>
          <w:lang w:val="en-US"/>
        </w:rPr>
      </w:pPr>
    </w:p>
    <w:p w:rsidR="00A83DDD" w:rsidRPr="00F14A88" w:rsidRDefault="00A83DDD" w:rsidP="00003C9A">
      <w:pPr>
        <w:keepNext/>
        <w:widowControl w:val="0"/>
        <w:shd w:val="clear" w:color="auto" w:fill="FFFFFF"/>
        <w:tabs>
          <w:tab w:val="left" w:pos="3390"/>
        </w:tabs>
        <w:jc w:val="center"/>
        <w:rPr>
          <w:b/>
          <w:bCs/>
          <w:sz w:val="24"/>
          <w:szCs w:val="24"/>
        </w:rPr>
      </w:pPr>
      <w:r w:rsidRPr="00F14A88">
        <w:rPr>
          <w:b/>
          <w:bCs/>
          <w:sz w:val="24"/>
          <w:szCs w:val="24"/>
        </w:rPr>
        <w:t>По дисциплине «Психология общения и воздействия</w:t>
      </w:r>
    </w:p>
    <w:p w:rsidR="002125F3" w:rsidRPr="00F14A88" w:rsidRDefault="00A83DDD" w:rsidP="00003C9A">
      <w:pPr>
        <w:keepNext/>
        <w:widowControl w:val="0"/>
        <w:shd w:val="clear" w:color="auto" w:fill="FFFFFF"/>
        <w:tabs>
          <w:tab w:val="left" w:pos="3390"/>
        </w:tabs>
        <w:jc w:val="center"/>
        <w:rPr>
          <w:b/>
          <w:bCs/>
          <w:sz w:val="24"/>
          <w:szCs w:val="24"/>
        </w:rPr>
      </w:pPr>
      <w:r w:rsidRPr="00F14A88">
        <w:rPr>
          <w:b/>
          <w:bCs/>
          <w:sz w:val="24"/>
          <w:szCs w:val="24"/>
        </w:rPr>
        <w:t>в профессиональных целях»</w:t>
      </w:r>
    </w:p>
    <w:p w:rsidR="006F6E45" w:rsidRPr="00F14A88" w:rsidRDefault="006F6E45" w:rsidP="00003C9A">
      <w:pPr>
        <w:pStyle w:val="2"/>
        <w:spacing w:before="120" w:after="120"/>
        <w:ind w:left="93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14A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Основная литература</w:t>
      </w:r>
    </w:p>
    <w:p w:rsidR="00770FDB" w:rsidRPr="00F14A88" w:rsidRDefault="00770FDB" w:rsidP="000B763A">
      <w:pPr>
        <w:pStyle w:val="af9"/>
        <w:keepNext/>
        <w:numPr>
          <w:ilvl w:val="3"/>
          <w:numId w:val="21"/>
        </w:numPr>
        <w:tabs>
          <w:tab w:val="clear" w:pos="2880"/>
        </w:tabs>
        <w:spacing w:before="120"/>
        <w:ind w:left="709"/>
        <w:jc w:val="both"/>
        <w:rPr>
          <w:lang w:val="de-DE"/>
        </w:rPr>
      </w:pPr>
      <w:proofErr w:type="spellStart"/>
      <w:r w:rsidRPr="00F14A88">
        <w:rPr>
          <w:lang w:val="de-DE"/>
        </w:rPr>
        <w:t>Андреева</w:t>
      </w:r>
      <w:proofErr w:type="spellEnd"/>
      <w:r w:rsidRPr="00F14A88">
        <w:rPr>
          <w:lang w:val="de-DE"/>
        </w:rPr>
        <w:t xml:space="preserve">, Г.М. </w:t>
      </w:r>
      <w:proofErr w:type="spellStart"/>
      <w:r w:rsidRPr="00F14A88">
        <w:rPr>
          <w:lang w:val="de-DE"/>
        </w:rPr>
        <w:t>Социальная</w:t>
      </w:r>
      <w:proofErr w:type="spellEnd"/>
      <w:r w:rsidRPr="00F14A88">
        <w:rPr>
          <w:lang w:val="de-DE"/>
        </w:rPr>
        <w:t xml:space="preserve"> </w:t>
      </w:r>
      <w:proofErr w:type="spellStart"/>
      <w:proofErr w:type="gramStart"/>
      <w:r w:rsidRPr="00F14A88">
        <w:rPr>
          <w:lang w:val="de-DE"/>
        </w:rPr>
        <w:t>психология</w:t>
      </w:r>
      <w:proofErr w:type="spellEnd"/>
      <w:r w:rsidRPr="00F14A88">
        <w:rPr>
          <w:lang w:val="de-DE"/>
        </w:rPr>
        <w:t xml:space="preserve"> :</w:t>
      </w:r>
      <w:proofErr w:type="gramEnd"/>
      <w:r w:rsidRPr="00F14A88">
        <w:rPr>
          <w:lang w:val="de-DE"/>
        </w:rPr>
        <w:t xml:space="preserve"> учебник для высших учебных заведений / Г.М. Андреева. – 5-е издание, исправленное и дополненное. – Москва : Аспект Пресс, 2010. – 363 с. – * ; **.</w:t>
      </w:r>
    </w:p>
    <w:p w:rsidR="00770FDB" w:rsidRPr="00F14A88" w:rsidRDefault="00770FDB" w:rsidP="000B763A">
      <w:pPr>
        <w:pStyle w:val="af9"/>
        <w:keepNext/>
        <w:widowControl w:val="0"/>
        <w:autoSpaceDE w:val="0"/>
        <w:autoSpaceDN w:val="0"/>
        <w:adjustRightInd w:val="0"/>
        <w:ind w:left="709"/>
        <w:jc w:val="both"/>
        <w:rPr>
          <w:lang w:val="de-DE"/>
        </w:rPr>
      </w:pPr>
      <w:proofErr w:type="spellStart"/>
      <w:r w:rsidRPr="00F14A88">
        <w:rPr>
          <w:lang w:val="de-DE"/>
        </w:rPr>
        <w:t>Взаимозаменяемо</w:t>
      </w:r>
      <w:proofErr w:type="spellEnd"/>
      <w:r w:rsidRPr="00F14A88">
        <w:rPr>
          <w:lang w:val="de-DE"/>
        </w:rPr>
        <w:t xml:space="preserve"> с </w:t>
      </w:r>
    </w:p>
    <w:p w:rsidR="00770FDB" w:rsidRPr="00F14A88" w:rsidRDefault="00770FDB" w:rsidP="000B763A">
      <w:pPr>
        <w:pStyle w:val="msonormalcxspmiddle"/>
        <w:keepNext/>
        <w:spacing w:before="120" w:beforeAutospacing="0" w:after="0" w:afterAutospacing="0"/>
        <w:ind w:left="709"/>
        <w:jc w:val="both"/>
      </w:pPr>
      <w:proofErr w:type="spellStart"/>
      <w:r w:rsidRPr="00F14A88">
        <w:rPr>
          <w:lang w:val="de-DE"/>
        </w:rPr>
        <w:t>Андреева</w:t>
      </w:r>
      <w:proofErr w:type="spellEnd"/>
      <w:r w:rsidRPr="00F14A88">
        <w:rPr>
          <w:lang w:val="de-DE"/>
        </w:rPr>
        <w:t xml:space="preserve">, Г.М. </w:t>
      </w:r>
      <w:proofErr w:type="spellStart"/>
      <w:r w:rsidRPr="00F14A88">
        <w:rPr>
          <w:lang w:val="de-DE"/>
        </w:rPr>
        <w:t>Социальная</w:t>
      </w:r>
      <w:proofErr w:type="spellEnd"/>
      <w:r w:rsidRPr="00F14A88">
        <w:rPr>
          <w:lang w:val="de-DE"/>
        </w:rPr>
        <w:t xml:space="preserve"> </w:t>
      </w:r>
      <w:proofErr w:type="spellStart"/>
      <w:r w:rsidRPr="00F14A88">
        <w:rPr>
          <w:lang w:val="de-DE"/>
        </w:rPr>
        <w:t>психология</w:t>
      </w:r>
      <w:proofErr w:type="spellEnd"/>
      <w:r w:rsidRPr="00F14A88">
        <w:rPr>
          <w:lang w:val="de-DE"/>
        </w:rPr>
        <w:t xml:space="preserve"> [Электронный ресурс</w:t>
      </w:r>
      <w:proofErr w:type="gramStart"/>
      <w:r w:rsidRPr="00F14A88">
        <w:rPr>
          <w:lang w:val="de-DE"/>
        </w:rPr>
        <w:t>] :</w:t>
      </w:r>
      <w:proofErr w:type="gramEnd"/>
      <w:r w:rsidRPr="00F14A88">
        <w:rPr>
          <w:lang w:val="de-DE"/>
        </w:rPr>
        <w:t xml:space="preserve"> учебник для высших учебных заведений / Г.М. Андреева. – 5-е издание, исправленное и</w:t>
      </w:r>
      <w:r w:rsidRPr="00F14A88">
        <w:t xml:space="preserve"> дополненное. – </w:t>
      </w:r>
      <w:r w:rsidRPr="00F14A88">
        <w:lastRenderedPageBreak/>
        <w:t>Москва</w:t>
      </w:r>
      <w:proofErr w:type="gramStart"/>
      <w:r w:rsidRPr="00F14A88">
        <w:t xml:space="preserve"> :</w:t>
      </w:r>
      <w:proofErr w:type="gramEnd"/>
      <w:r w:rsidRPr="00F14A88">
        <w:t xml:space="preserve"> Аспект Пресс, 2009. – 368 с. – *</w:t>
      </w:r>
      <w:proofErr w:type="gramStart"/>
      <w:r w:rsidRPr="00F14A88">
        <w:t xml:space="preserve"> ;</w:t>
      </w:r>
      <w:proofErr w:type="gramEnd"/>
      <w:r w:rsidRPr="00F14A88">
        <w:t xml:space="preserve"> ** ; ***. – </w:t>
      </w:r>
      <w:r w:rsidRPr="00F14A88">
        <w:rPr>
          <w:lang w:val="en-US"/>
        </w:rPr>
        <w:t>URL</w:t>
      </w:r>
      <w:r w:rsidRPr="00F14A88">
        <w:t xml:space="preserve">: </w:t>
      </w:r>
      <w:hyperlink r:id="rId24" w:history="1">
        <w:r w:rsidRPr="00F14A88">
          <w:rPr>
            <w:rStyle w:val="ad"/>
          </w:rPr>
          <w:t>http://biblioclub.ru/index.php?page=book&amp;id=104416&amp;sr=1</w:t>
        </w:r>
      </w:hyperlink>
      <w:r w:rsidRPr="00F14A88">
        <w:t xml:space="preserve"> (дата обращения: </w:t>
      </w:r>
      <w:r w:rsidR="00343D1B" w:rsidRPr="00F14A88">
        <w:t>12.12.2015</w:t>
      </w:r>
      <w:r w:rsidRPr="00F14A88">
        <w:t>).</w:t>
      </w:r>
    </w:p>
    <w:p w:rsidR="00696D5C" w:rsidRPr="00F14A88" w:rsidRDefault="00696D5C" w:rsidP="000B763A">
      <w:pPr>
        <w:pStyle w:val="af9"/>
        <w:keepNext/>
        <w:numPr>
          <w:ilvl w:val="3"/>
          <w:numId w:val="21"/>
        </w:numPr>
        <w:tabs>
          <w:tab w:val="clear" w:pos="2880"/>
        </w:tabs>
        <w:spacing w:before="120"/>
        <w:ind w:left="709"/>
        <w:jc w:val="both"/>
        <w:rPr>
          <w:lang w:val="de-DE"/>
        </w:rPr>
      </w:pPr>
      <w:r w:rsidRPr="00F14A88">
        <w:rPr>
          <w:lang w:val="de-DE"/>
        </w:rPr>
        <w:t>Анцупов</w:t>
      </w:r>
      <w:r w:rsidR="00003C9A" w:rsidRPr="00F14A88">
        <w:t>,</w:t>
      </w:r>
      <w:r w:rsidRPr="00F14A88">
        <w:rPr>
          <w:lang w:val="de-DE"/>
        </w:rPr>
        <w:t xml:space="preserve"> А.Я. Конфликтология: Учебник. </w:t>
      </w:r>
      <w:r w:rsidR="00003C9A" w:rsidRPr="00F14A88">
        <w:t xml:space="preserve">/ </w:t>
      </w:r>
      <w:r w:rsidR="00003C9A" w:rsidRPr="00F14A88">
        <w:rPr>
          <w:lang w:val="de-DE"/>
        </w:rPr>
        <w:t xml:space="preserve">А.Я. </w:t>
      </w:r>
      <w:proofErr w:type="spellStart"/>
      <w:r w:rsidR="00003C9A" w:rsidRPr="00F14A88">
        <w:rPr>
          <w:lang w:val="de-DE"/>
        </w:rPr>
        <w:t>Анцупов</w:t>
      </w:r>
      <w:proofErr w:type="spellEnd"/>
      <w:r w:rsidR="00003C9A" w:rsidRPr="00F14A88">
        <w:t xml:space="preserve"> </w:t>
      </w:r>
      <w:r w:rsidRPr="00F14A88">
        <w:rPr>
          <w:lang w:val="de-DE"/>
        </w:rPr>
        <w:t xml:space="preserve">– 3-е </w:t>
      </w:r>
      <w:proofErr w:type="spellStart"/>
      <w:r w:rsidRPr="00F14A88">
        <w:rPr>
          <w:lang w:val="de-DE"/>
        </w:rPr>
        <w:t>издание</w:t>
      </w:r>
      <w:proofErr w:type="spellEnd"/>
      <w:r w:rsidRPr="00F14A88">
        <w:rPr>
          <w:lang w:val="de-DE"/>
        </w:rPr>
        <w:t>. – Санкт-Петербург : Питер, 2007. – 496 с. – **.</w:t>
      </w:r>
    </w:p>
    <w:p w:rsidR="00770FDB" w:rsidRPr="00F14A88" w:rsidRDefault="00696D5C" w:rsidP="000B763A">
      <w:pPr>
        <w:pStyle w:val="af9"/>
        <w:keepNext/>
        <w:numPr>
          <w:ilvl w:val="3"/>
          <w:numId w:val="21"/>
        </w:numPr>
        <w:tabs>
          <w:tab w:val="clear" w:pos="2880"/>
        </w:tabs>
        <w:spacing w:before="120"/>
        <w:ind w:left="709"/>
        <w:jc w:val="both"/>
        <w:rPr>
          <w:lang w:val="de-DE"/>
        </w:rPr>
      </w:pPr>
      <w:r w:rsidRPr="00F14A88">
        <w:rPr>
          <w:lang w:val="de-DE"/>
        </w:rPr>
        <w:t>Мириманова</w:t>
      </w:r>
      <w:r w:rsidR="00003C9A" w:rsidRPr="00F14A88">
        <w:t>,</w:t>
      </w:r>
      <w:r w:rsidRPr="00F14A88">
        <w:rPr>
          <w:lang w:val="de-DE"/>
        </w:rPr>
        <w:t xml:space="preserve"> М.С. </w:t>
      </w:r>
      <w:proofErr w:type="gramStart"/>
      <w:r w:rsidRPr="00F14A88">
        <w:rPr>
          <w:lang w:val="de-DE"/>
        </w:rPr>
        <w:t>Конфликтология :</w:t>
      </w:r>
      <w:proofErr w:type="gramEnd"/>
      <w:r w:rsidRPr="00F14A88">
        <w:rPr>
          <w:lang w:val="de-DE"/>
        </w:rPr>
        <w:t xml:space="preserve"> учебник. </w:t>
      </w:r>
      <w:r w:rsidR="00003C9A" w:rsidRPr="00F14A88">
        <w:rPr>
          <w:lang w:val="de-DE"/>
        </w:rPr>
        <w:t xml:space="preserve">М.С. </w:t>
      </w:r>
      <w:proofErr w:type="spellStart"/>
      <w:r w:rsidR="00003C9A" w:rsidRPr="00F14A88">
        <w:rPr>
          <w:lang w:val="de-DE"/>
        </w:rPr>
        <w:t>Мириманова</w:t>
      </w:r>
      <w:proofErr w:type="spellEnd"/>
      <w:r w:rsidR="00003C9A" w:rsidRPr="00F14A88">
        <w:t xml:space="preserve"> </w:t>
      </w:r>
      <w:r w:rsidRPr="00F14A88">
        <w:rPr>
          <w:lang w:val="de-DE"/>
        </w:rPr>
        <w:t xml:space="preserve">– </w:t>
      </w:r>
      <w:proofErr w:type="spellStart"/>
      <w:r w:rsidRPr="00F14A88">
        <w:rPr>
          <w:lang w:val="de-DE"/>
        </w:rPr>
        <w:t>Москва</w:t>
      </w:r>
      <w:proofErr w:type="spellEnd"/>
      <w:r w:rsidRPr="00F14A88">
        <w:rPr>
          <w:lang w:val="de-DE"/>
        </w:rPr>
        <w:t xml:space="preserve"> : </w:t>
      </w:r>
      <w:proofErr w:type="spellStart"/>
      <w:r w:rsidRPr="00F14A88">
        <w:rPr>
          <w:lang w:val="de-DE"/>
        </w:rPr>
        <w:t>Академия</w:t>
      </w:r>
      <w:proofErr w:type="spellEnd"/>
      <w:r w:rsidRPr="00F14A88">
        <w:rPr>
          <w:lang w:val="de-DE"/>
        </w:rPr>
        <w:t>, 2004. – 320 с. − * ; **</w:t>
      </w:r>
    </w:p>
    <w:p w:rsidR="00264462" w:rsidRPr="00F14A88" w:rsidRDefault="00264462" w:rsidP="00003C9A">
      <w:pPr>
        <w:pStyle w:val="2"/>
        <w:spacing w:before="120" w:after="120"/>
        <w:ind w:left="93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14A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Дополнительная литература</w:t>
      </w:r>
    </w:p>
    <w:p w:rsidR="00770FDB" w:rsidRPr="00F14A88" w:rsidRDefault="00770FDB" w:rsidP="000B763A">
      <w:pPr>
        <w:pStyle w:val="af9"/>
        <w:keepNext/>
        <w:widowControl w:val="0"/>
        <w:numPr>
          <w:ilvl w:val="0"/>
          <w:numId w:val="43"/>
        </w:numPr>
        <w:tabs>
          <w:tab w:val="left" w:pos="708"/>
        </w:tabs>
        <w:ind w:left="709"/>
        <w:jc w:val="both"/>
      </w:pPr>
      <w:r w:rsidRPr="00F14A88">
        <w:t>Андриенко, Е.В. Социальная психология</w:t>
      </w:r>
      <w:proofErr w:type="gramStart"/>
      <w:r w:rsidRPr="00F14A88">
        <w:t xml:space="preserve"> :</w:t>
      </w:r>
      <w:proofErr w:type="gramEnd"/>
      <w:r w:rsidRPr="00F14A88">
        <w:t xml:space="preserve"> учебное пособие / Е.В. Андриенко. – 5-е издание, стереотипное. – Москва</w:t>
      </w:r>
      <w:proofErr w:type="gramStart"/>
      <w:r w:rsidRPr="00F14A88">
        <w:t xml:space="preserve"> :</w:t>
      </w:r>
      <w:proofErr w:type="gramEnd"/>
      <w:r w:rsidRPr="00F14A88">
        <w:t xml:space="preserve"> Академия, 2010. – 264 </w:t>
      </w:r>
      <w:proofErr w:type="gramStart"/>
      <w:r w:rsidRPr="00F14A88">
        <w:t>с</w:t>
      </w:r>
      <w:proofErr w:type="gramEnd"/>
      <w:r w:rsidRPr="00F14A88">
        <w:t>. – **.</w:t>
      </w:r>
    </w:p>
    <w:p w:rsidR="00770FDB" w:rsidRPr="00F14A88" w:rsidRDefault="00770FDB" w:rsidP="000B763A">
      <w:pPr>
        <w:pStyle w:val="af9"/>
        <w:keepNext/>
        <w:widowControl w:val="0"/>
        <w:numPr>
          <w:ilvl w:val="0"/>
          <w:numId w:val="43"/>
        </w:numPr>
        <w:tabs>
          <w:tab w:val="left" w:pos="708"/>
        </w:tabs>
        <w:ind w:left="709"/>
        <w:jc w:val="both"/>
      </w:pPr>
      <w:proofErr w:type="spellStart"/>
      <w:r w:rsidRPr="00F14A88">
        <w:t>Битянова</w:t>
      </w:r>
      <w:proofErr w:type="spellEnd"/>
      <w:r w:rsidRPr="00F14A88">
        <w:t>, М.Р. Социальная психология</w:t>
      </w:r>
      <w:proofErr w:type="gramStart"/>
      <w:r w:rsidRPr="00F14A88">
        <w:t xml:space="preserve"> :</w:t>
      </w:r>
      <w:proofErr w:type="gramEnd"/>
      <w:r w:rsidRPr="00F14A88">
        <w:t xml:space="preserve"> учебное пособие. / М.Р. </w:t>
      </w:r>
      <w:proofErr w:type="spellStart"/>
      <w:r w:rsidRPr="00F14A88">
        <w:t>Битянова</w:t>
      </w:r>
      <w:proofErr w:type="spellEnd"/>
      <w:r w:rsidRPr="00F14A88">
        <w:t>. – 2-е издание, дополненное и переработанное. – Санкт-Петербург</w:t>
      </w:r>
      <w:proofErr w:type="gramStart"/>
      <w:r w:rsidRPr="00F14A88">
        <w:t xml:space="preserve"> :</w:t>
      </w:r>
      <w:proofErr w:type="gramEnd"/>
      <w:r w:rsidRPr="00F14A88">
        <w:t xml:space="preserve"> Питер, 2008. – 368 </w:t>
      </w:r>
      <w:proofErr w:type="gramStart"/>
      <w:r w:rsidRPr="00F14A88">
        <w:t>с</w:t>
      </w:r>
      <w:proofErr w:type="gramEnd"/>
      <w:r w:rsidRPr="00F14A88">
        <w:t>. – **.</w:t>
      </w:r>
    </w:p>
    <w:p w:rsidR="00696D5C" w:rsidRPr="00F14A88" w:rsidRDefault="00696D5C" w:rsidP="000B763A">
      <w:pPr>
        <w:pStyle w:val="af9"/>
        <w:keepNext/>
        <w:numPr>
          <w:ilvl w:val="0"/>
          <w:numId w:val="43"/>
        </w:numPr>
        <w:spacing w:before="100" w:beforeAutospacing="1"/>
        <w:ind w:left="709"/>
        <w:jc w:val="both"/>
      </w:pPr>
      <w:r w:rsidRPr="00F14A88">
        <w:t>Карташов</w:t>
      </w:r>
      <w:r w:rsidR="00003C9A" w:rsidRPr="00F14A88">
        <w:t>,</w:t>
      </w:r>
      <w:r w:rsidRPr="00F14A88">
        <w:t xml:space="preserve"> Я. П. Конфликтология: Монография. [Электронный ресурс].    – Москва</w:t>
      </w:r>
      <w:proofErr w:type="gramStart"/>
      <w:r w:rsidRPr="00F14A88">
        <w:t xml:space="preserve"> :</w:t>
      </w:r>
      <w:proofErr w:type="gramEnd"/>
      <w:r w:rsidRPr="00F14A88">
        <w:t xml:space="preserve"> Лаборатория книги, 2010. - 142 с. *</w:t>
      </w:r>
      <w:proofErr w:type="gramStart"/>
      <w:r w:rsidRPr="00F14A88">
        <w:t xml:space="preserve"> ;</w:t>
      </w:r>
      <w:proofErr w:type="gramEnd"/>
      <w:r w:rsidRPr="00F14A88">
        <w:t xml:space="preserve"> ***. – URL:  </w:t>
      </w:r>
      <w:hyperlink r:id="rId25" w:history="1">
        <w:r w:rsidRPr="00F14A88">
          <w:rPr>
            <w:rStyle w:val="ad"/>
          </w:rPr>
          <w:t>http://www.biblioclub.ru/book/87244/</w:t>
        </w:r>
      </w:hyperlink>
      <w:r w:rsidRPr="00F14A88">
        <w:t xml:space="preserve"> (Дата обращения </w:t>
      </w:r>
      <w:r w:rsidR="00CE61A5" w:rsidRPr="00F14A88">
        <w:t>12.12.2015</w:t>
      </w:r>
      <w:r w:rsidRPr="00F14A88">
        <w:t xml:space="preserve">). </w:t>
      </w:r>
    </w:p>
    <w:p w:rsidR="00696D5C" w:rsidRPr="00F14A88" w:rsidRDefault="00696D5C" w:rsidP="000B763A">
      <w:pPr>
        <w:pStyle w:val="af9"/>
        <w:keepNext/>
        <w:numPr>
          <w:ilvl w:val="0"/>
          <w:numId w:val="43"/>
        </w:numPr>
        <w:spacing w:before="100" w:beforeAutospacing="1"/>
        <w:ind w:left="709"/>
        <w:jc w:val="both"/>
      </w:pPr>
      <w:r w:rsidRPr="00F14A88">
        <w:t>Конфликтология</w:t>
      </w:r>
      <w:proofErr w:type="gramStart"/>
      <w:r w:rsidRPr="00F14A88">
        <w:t xml:space="preserve"> :</w:t>
      </w:r>
      <w:proofErr w:type="gramEnd"/>
      <w:r w:rsidRPr="00F14A88">
        <w:t xml:space="preserve"> хрестоматия : учебное пособие / сост. Н.И. Леонов. – 3-е издание, исправленное и дополненное. – Москва</w:t>
      </w:r>
      <w:proofErr w:type="gramStart"/>
      <w:r w:rsidRPr="00F14A88">
        <w:t xml:space="preserve"> :</w:t>
      </w:r>
      <w:proofErr w:type="gramEnd"/>
      <w:r w:rsidRPr="00F14A88">
        <w:t xml:space="preserve"> </w:t>
      </w:r>
      <w:r w:rsidR="00E13D8F" w:rsidRPr="00F14A88">
        <w:t>Издательство</w:t>
      </w:r>
      <w:r w:rsidRPr="00F14A88">
        <w:t xml:space="preserve"> Московского психолого-социального института</w:t>
      </w:r>
      <w:proofErr w:type="gramStart"/>
      <w:r w:rsidRPr="00F14A88">
        <w:t xml:space="preserve"> ;</w:t>
      </w:r>
      <w:proofErr w:type="gramEnd"/>
      <w:r w:rsidRPr="00F14A88">
        <w:t xml:space="preserve"> Воронеж : </w:t>
      </w:r>
      <w:r w:rsidR="00E13D8F" w:rsidRPr="00F14A88">
        <w:t>Издательство</w:t>
      </w:r>
      <w:r w:rsidRPr="00F14A88">
        <w:t xml:space="preserve"> НПО «МОДЭК», 2005. – 368 с. *</w:t>
      </w:r>
      <w:proofErr w:type="gramStart"/>
      <w:r w:rsidRPr="00F14A88">
        <w:t xml:space="preserve"> ;</w:t>
      </w:r>
      <w:proofErr w:type="gramEnd"/>
      <w:r w:rsidRPr="00F14A88">
        <w:t xml:space="preserve"> ***.</w:t>
      </w:r>
    </w:p>
    <w:p w:rsidR="00696D5C" w:rsidRPr="00F14A88" w:rsidRDefault="00696D5C" w:rsidP="000B763A">
      <w:pPr>
        <w:pStyle w:val="af9"/>
        <w:keepNext/>
        <w:numPr>
          <w:ilvl w:val="0"/>
          <w:numId w:val="43"/>
        </w:numPr>
        <w:spacing w:before="100" w:beforeAutospacing="1"/>
        <w:ind w:left="709"/>
        <w:jc w:val="both"/>
      </w:pPr>
      <w:proofErr w:type="spellStart"/>
      <w:r w:rsidRPr="00F14A88">
        <w:t>Куровская</w:t>
      </w:r>
      <w:proofErr w:type="spellEnd"/>
      <w:r w:rsidR="00003C9A" w:rsidRPr="00F14A88">
        <w:t>,</w:t>
      </w:r>
      <w:r w:rsidRPr="00F14A88">
        <w:t xml:space="preserve"> С.Н. </w:t>
      </w:r>
      <w:proofErr w:type="spellStart"/>
      <w:r w:rsidRPr="00F14A88">
        <w:t>Конфликтология</w:t>
      </w:r>
      <w:proofErr w:type="spellEnd"/>
      <w:r w:rsidRPr="00F14A88">
        <w:t xml:space="preserve"> в социально-педагогической деятельности: Учебное пособие. </w:t>
      </w:r>
      <w:r w:rsidR="00003C9A" w:rsidRPr="00F14A88">
        <w:t xml:space="preserve">/ С.Н. </w:t>
      </w:r>
      <w:proofErr w:type="spellStart"/>
      <w:r w:rsidR="00003C9A" w:rsidRPr="00F14A88">
        <w:t>Куровская</w:t>
      </w:r>
      <w:proofErr w:type="spellEnd"/>
      <w:r w:rsidR="00003C9A" w:rsidRPr="00F14A88">
        <w:t xml:space="preserve"> </w:t>
      </w:r>
      <w:r w:rsidRPr="00F14A88">
        <w:t>– Минск</w:t>
      </w:r>
      <w:proofErr w:type="gramStart"/>
      <w:r w:rsidRPr="00F14A88">
        <w:t xml:space="preserve"> :</w:t>
      </w:r>
      <w:proofErr w:type="gramEnd"/>
      <w:r w:rsidRPr="00F14A88">
        <w:t xml:space="preserve"> Издательство </w:t>
      </w:r>
      <w:proofErr w:type="spellStart"/>
      <w:r w:rsidRPr="00F14A88">
        <w:t>Гривцова</w:t>
      </w:r>
      <w:proofErr w:type="spellEnd"/>
      <w:r w:rsidRPr="00F14A88">
        <w:t xml:space="preserve">, 2012. – 336 </w:t>
      </w:r>
      <w:proofErr w:type="gramStart"/>
      <w:r w:rsidRPr="00F14A88">
        <w:t>с</w:t>
      </w:r>
      <w:proofErr w:type="gramEnd"/>
      <w:r w:rsidRPr="00F14A88">
        <w:t>. – *</w:t>
      </w:r>
    </w:p>
    <w:p w:rsidR="00696D5C" w:rsidRPr="00F14A88" w:rsidRDefault="00696D5C" w:rsidP="000B763A">
      <w:pPr>
        <w:pStyle w:val="af9"/>
        <w:keepNext/>
        <w:numPr>
          <w:ilvl w:val="0"/>
          <w:numId w:val="43"/>
        </w:numPr>
        <w:spacing w:before="100" w:beforeAutospacing="1"/>
        <w:ind w:left="709"/>
        <w:jc w:val="both"/>
      </w:pPr>
      <w:r w:rsidRPr="00F14A88">
        <w:t>Леонов</w:t>
      </w:r>
      <w:r w:rsidR="00003C9A" w:rsidRPr="00F14A88">
        <w:t>,</w:t>
      </w:r>
      <w:r w:rsidRPr="00F14A88">
        <w:t xml:space="preserve"> Н.И. Конфликтология: учебно-методическое пособие. </w:t>
      </w:r>
      <w:r w:rsidR="00003C9A" w:rsidRPr="00F14A88">
        <w:t xml:space="preserve">/ Н.И. Леонов </w:t>
      </w:r>
      <w:r w:rsidRPr="00F14A88">
        <w:t>– Москва</w:t>
      </w:r>
      <w:proofErr w:type="gramStart"/>
      <w:r w:rsidRPr="00F14A88">
        <w:t xml:space="preserve"> :</w:t>
      </w:r>
      <w:proofErr w:type="gramEnd"/>
      <w:r w:rsidRPr="00F14A88">
        <w:t xml:space="preserve"> Московский психолого-социальный институт; Воронеж</w:t>
      </w:r>
      <w:proofErr w:type="gramStart"/>
      <w:r w:rsidRPr="00F14A88">
        <w:t xml:space="preserve"> :</w:t>
      </w:r>
      <w:proofErr w:type="gramEnd"/>
      <w:r w:rsidRPr="00F14A88">
        <w:t xml:space="preserve"> НПО «МОДЕК», 2002. – 192 с. *</w:t>
      </w:r>
      <w:proofErr w:type="gramStart"/>
      <w:r w:rsidRPr="00F14A88">
        <w:t xml:space="preserve"> ;</w:t>
      </w:r>
      <w:proofErr w:type="gramEnd"/>
      <w:r w:rsidRPr="00F14A88">
        <w:t xml:space="preserve"> ***.</w:t>
      </w:r>
    </w:p>
    <w:p w:rsidR="00696D5C" w:rsidRPr="00F14A88" w:rsidRDefault="00696D5C" w:rsidP="000B763A">
      <w:pPr>
        <w:keepNext/>
        <w:widowControl w:val="0"/>
        <w:numPr>
          <w:ilvl w:val="0"/>
          <w:numId w:val="43"/>
        </w:numPr>
        <w:tabs>
          <w:tab w:val="left" w:pos="1134"/>
        </w:tabs>
        <w:ind w:left="709"/>
        <w:jc w:val="both"/>
        <w:rPr>
          <w:bCs/>
          <w:sz w:val="24"/>
          <w:szCs w:val="24"/>
          <w:lang w:val="en-US"/>
        </w:rPr>
      </w:pPr>
      <w:r w:rsidRPr="00F14A88">
        <w:rPr>
          <w:sz w:val="24"/>
          <w:szCs w:val="24"/>
          <w:lang w:val="en-US"/>
        </w:rPr>
        <w:t>Nikhil</w:t>
      </w:r>
      <w:r w:rsidR="00E13D8F" w:rsidRPr="00E13D8F">
        <w:rPr>
          <w:sz w:val="24"/>
          <w:szCs w:val="24"/>
          <w:lang w:val="en-US"/>
        </w:rPr>
        <w:t>,</w:t>
      </w:r>
      <w:r w:rsidRPr="00F14A88">
        <w:rPr>
          <w:sz w:val="24"/>
          <w:szCs w:val="24"/>
          <w:lang w:val="en-US"/>
        </w:rPr>
        <w:t xml:space="preserve"> J., </w:t>
      </w:r>
      <w:proofErr w:type="spellStart"/>
      <w:r w:rsidRPr="00F14A88">
        <w:rPr>
          <w:sz w:val="24"/>
          <w:szCs w:val="24"/>
          <w:lang w:val="en-US"/>
        </w:rPr>
        <w:t>Gautam</w:t>
      </w:r>
      <w:proofErr w:type="spellEnd"/>
      <w:r w:rsidR="00E13D8F" w:rsidRPr="00E13D8F">
        <w:rPr>
          <w:sz w:val="24"/>
          <w:szCs w:val="24"/>
          <w:lang w:val="en-US"/>
        </w:rPr>
        <w:t>,</w:t>
      </w:r>
      <w:r w:rsidRPr="00F14A88">
        <w:rPr>
          <w:sz w:val="24"/>
          <w:szCs w:val="24"/>
          <w:lang w:val="en-US"/>
        </w:rPr>
        <w:t xml:space="preserve"> S. ‘Mental illnesses are a result of deeds of past/present life’ [</w:t>
      </w:r>
      <w:r w:rsidRPr="00F14A88">
        <w:rPr>
          <w:sz w:val="24"/>
          <w:szCs w:val="24"/>
        </w:rPr>
        <w:t>Электронный</w:t>
      </w:r>
      <w:r w:rsidRPr="00F14A88">
        <w:rPr>
          <w:sz w:val="24"/>
          <w:szCs w:val="24"/>
          <w:lang w:val="en-US"/>
        </w:rPr>
        <w:t xml:space="preserve"> </w:t>
      </w:r>
      <w:r w:rsidRPr="00F14A88">
        <w:rPr>
          <w:sz w:val="24"/>
          <w:szCs w:val="24"/>
        </w:rPr>
        <w:t>ресурс</w:t>
      </w:r>
      <w:r w:rsidRPr="00F14A88">
        <w:rPr>
          <w:sz w:val="24"/>
          <w:szCs w:val="24"/>
          <w:lang w:val="en-US"/>
        </w:rPr>
        <w:t xml:space="preserve">]: Looking at the other side of the coin // International Journal of Culture and Mental Health. – 2012. – Vol. 5, </w:t>
      </w:r>
      <w:proofErr w:type="spellStart"/>
      <w:r w:rsidRPr="00F14A88">
        <w:rPr>
          <w:sz w:val="24"/>
          <w:szCs w:val="24"/>
          <w:lang w:val="en-US"/>
        </w:rPr>
        <w:t>Iss</w:t>
      </w:r>
      <w:proofErr w:type="spellEnd"/>
      <w:r w:rsidRPr="00F14A88">
        <w:rPr>
          <w:sz w:val="24"/>
          <w:szCs w:val="24"/>
          <w:lang w:val="en-US"/>
        </w:rPr>
        <w:t xml:space="preserve">. 2. – P. 75-76. – ***. – URL: </w:t>
      </w:r>
      <w:r w:rsidRPr="00F14A88">
        <w:rPr>
          <w:rStyle w:val="ad"/>
          <w:sz w:val="24"/>
          <w:szCs w:val="24"/>
          <w:lang w:val="en-US"/>
        </w:rPr>
        <w:t>http://dx.doi.org/10.1080/17542863.2010.541067</w:t>
      </w:r>
      <w:r w:rsidRPr="00F14A88">
        <w:rPr>
          <w:sz w:val="24"/>
          <w:szCs w:val="24"/>
          <w:lang w:val="en-US"/>
        </w:rPr>
        <w:t xml:space="preserve"> (</w:t>
      </w:r>
      <w:r w:rsidRPr="00F14A88">
        <w:rPr>
          <w:sz w:val="24"/>
          <w:szCs w:val="24"/>
        </w:rPr>
        <w:t>дата</w:t>
      </w:r>
      <w:r w:rsidRPr="00F14A88">
        <w:rPr>
          <w:sz w:val="24"/>
          <w:szCs w:val="24"/>
          <w:lang w:val="en-US"/>
        </w:rPr>
        <w:t xml:space="preserve"> </w:t>
      </w:r>
      <w:r w:rsidRPr="00F14A88">
        <w:rPr>
          <w:sz w:val="24"/>
          <w:szCs w:val="24"/>
        </w:rPr>
        <w:t>обращения</w:t>
      </w:r>
      <w:r w:rsidRPr="00F14A88">
        <w:rPr>
          <w:sz w:val="24"/>
          <w:szCs w:val="24"/>
          <w:lang w:val="en-US"/>
        </w:rPr>
        <w:t xml:space="preserve"> </w:t>
      </w:r>
      <w:r w:rsidR="00CE61A5" w:rsidRPr="00F14A88">
        <w:rPr>
          <w:sz w:val="24"/>
          <w:szCs w:val="24"/>
          <w:lang w:val="en-US"/>
        </w:rPr>
        <w:t>12.12.2015</w:t>
      </w:r>
      <w:r w:rsidRPr="00F14A88">
        <w:rPr>
          <w:sz w:val="24"/>
          <w:szCs w:val="24"/>
          <w:lang w:val="en-US"/>
        </w:rPr>
        <w:t>).</w:t>
      </w:r>
    </w:p>
    <w:p w:rsidR="00770FDB" w:rsidRPr="00F14A88" w:rsidRDefault="00770FDB" w:rsidP="000B763A">
      <w:pPr>
        <w:pStyle w:val="af9"/>
        <w:keepNext/>
        <w:widowControl w:val="0"/>
        <w:numPr>
          <w:ilvl w:val="0"/>
          <w:numId w:val="43"/>
        </w:numPr>
        <w:autoSpaceDE w:val="0"/>
        <w:autoSpaceDN w:val="0"/>
        <w:adjustRightInd w:val="0"/>
        <w:ind w:left="709"/>
        <w:jc w:val="both"/>
        <w:rPr>
          <w:lang w:val="en-US" w:eastAsia="en-US"/>
        </w:rPr>
      </w:pPr>
      <w:r w:rsidRPr="00F14A88">
        <w:rPr>
          <w:lang w:val="en-US"/>
        </w:rPr>
        <w:t>Berezina, T. Influence of Alcohol Smell and Imagination on the Condition of the Human Organism and Subjective Human Experience [</w:t>
      </w:r>
      <w:r w:rsidRPr="00F14A88">
        <w:t>Электронный</w:t>
      </w:r>
      <w:r w:rsidRPr="00F14A88">
        <w:rPr>
          <w:lang w:val="en-US"/>
        </w:rPr>
        <w:t xml:space="preserve"> </w:t>
      </w:r>
      <w:r w:rsidRPr="00F14A88">
        <w:t>ресурс</w:t>
      </w:r>
      <w:r w:rsidRPr="00F14A88">
        <w:rPr>
          <w:lang w:val="en-US"/>
        </w:rPr>
        <w:t xml:space="preserve">] / Berezina T. // Cornell University Library. </w:t>
      </w:r>
      <w:proofErr w:type="gramStart"/>
      <w:r w:rsidRPr="00F14A88">
        <w:rPr>
          <w:lang w:val="en-US"/>
        </w:rPr>
        <w:t>arXiv.org :</w:t>
      </w:r>
      <w:proofErr w:type="gramEnd"/>
      <w:r w:rsidRPr="00F14A88">
        <w:rPr>
          <w:lang w:val="en-US"/>
        </w:rPr>
        <w:t xml:space="preserve"> e-print service, 2011. – URL: </w:t>
      </w:r>
      <w:hyperlink r:id="rId26" w:history="1">
        <w:r w:rsidRPr="00F14A88">
          <w:rPr>
            <w:rStyle w:val="ad"/>
            <w:lang w:val="en-US"/>
          </w:rPr>
          <w:t>http://arxiv.org/abs/1111.0388</w:t>
        </w:r>
      </w:hyperlink>
      <w:r w:rsidRPr="00F14A88">
        <w:rPr>
          <w:lang w:val="en-US"/>
        </w:rPr>
        <w:t xml:space="preserve"> (</w:t>
      </w:r>
      <w:r w:rsidRPr="00F14A88">
        <w:t>дата</w:t>
      </w:r>
      <w:r w:rsidRPr="00F14A88">
        <w:rPr>
          <w:lang w:val="en-US"/>
        </w:rPr>
        <w:t xml:space="preserve"> </w:t>
      </w:r>
      <w:r w:rsidRPr="00F14A88">
        <w:t>обращения</w:t>
      </w:r>
      <w:r w:rsidRPr="00F14A88">
        <w:rPr>
          <w:lang w:val="en-US"/>
        </w:rPr>
        <w:t xml:space="preserve">: </w:t>
      </w:r>
      <w:r w:rsidR="00CE61A5" w:rsidRPr="00F14A88">
        <w:rPr>
          <w:lang w:val="en-US"/>
        </w:rPr>
        <w:t>12.12.2015</w:t>
      </w:r>
      <w:r w:rsidRPr="00F14A88">
        <w:rPr>
          <w:lang w:val="en-US"/>
        </w:rPr>
        <w:t>).</w:t>
      </w:r>
    </w:p>
    <w:p w:rsidR="00037851" w:rsidRPr="00F14A88" w:rsidRDefault="00037851" w:rsidP="00003C9A">
      <w:pPr>
        <w:keepNext/>
        <w:widowControl w:val="0"/>
        <w:shd w:val="clear" w:color="auto" w:fill="FFFFFF"/>
        <w:tabs>
          <w:tab w:val="left" w:pos="3390"/>
        </w:tabs>
        <w:jc w:val="both"/>
        <w:rPr>
          <w:sz w:val="24"/>
          <w:szCs w:val="24"/>
          <w:lang w:val="en-US"/>
        </w:rPr>
      </w:pPr>
    </w:p>
    <w:p w:rsidR="00463418" w:rsidRPr="00F14A88" w:rsidRDefault="00463418" w:rsidP="00003C9A">
      <w:pPr>
        <w:keepNext/>
        <w:widowControl w:val="0"/>
        <w:shd w:val="clear" w:color="auto" w:fill="FFFFFF"/>
        <w:tabs>
          <w:tab w:val="left" w:pos="3390"/>
        </w:tabs>
        <w:jc w:val="center"/>
        <w:rPr>
          <w:b/>
          <w:sz w:val="24"/>
          <w:szCs w:val="24"/>
        </w:rPr>
      </w:pPr>
      <w:r w:rsidRPr="00F14A88">
        <w:rPr>
          <w:b/>
          <w:bCs/>
          <w:sz w:val="24"/>
          <w:szCs w:val="24"/>
        </w:rPr>
        <w:t xml:space="preserve">По дисциплине </w:t>
      </w:r>
      <w:r w:rsidRPr="00F14A88">
        <w:rPr>
          <w:b/>
          <w:sz w:val="24"/>
          <w:szCs w:val="24"/>
        </w:rPr>
        <w:t>«Профилактика профессионального выгорания</w:t>
      </w:r>
    </w:p>
    <w:p w:rsidR="00037851" w:rsidRPr="00F14A88" w:rsidRDefault="00463418" w:rsidP="00003C9A">
      <w:pPr>
        <w:keepNext/>
        <w:widowControl w:val="0"/>
        <w:shd w:val="clear" w:color="auto" w:fill="FFFFFF"/>
        <w:tabs>
          <w:tab w:val="left" w:pos="3390"/>
        </w:tabs>
        <w:jc w:val="center"/>
        <w:rPr>
          <w:b/>
          <w:sz w:val="24"/>
          <w:szCs w:val="24"/>
        </w:rPr>
      </w:pPr>
      <w:r w:rsidRPr="00F14A88">
        <w:rPr>
          <w:b/>
          <w:sz w:val="24"/>
          <w:szCs w:val="24"/>
        </w:rPr>
        <w:t>в образовательной среде»</w:t>
      </w:r>
    </w:p>
    <w:p w:rsidR="006F6E45" w:rsidRPr="00F14A88" w:rsidRDefault="006F6E45" w:rsidP="00003C9A">
      <w:pPr>
        <w:pStyle w:val="2"/>
        <w:spacing w:before="120" w:after="120"/>
        <w:ind w:left="93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14A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Основная литература</w:t>
      </w:r>
    </w:p>
    <w:p w:rsidR="00A83DDD" w:rsidRPr="00F14A88" w:rsidRDefault="00A83DDD" w:rsidP="000B763A">
      <w:pPr>
        <w:pStyle w:val="af9"/>
        <w:keepNext/>
        <w:numPr>
          <w:ilvl w:val="0"/>
          <w:numId w:val="44"/>
        </w:numPr>
        <w:tabs>
          <w:tab w:val="clear" w:pos="360"/>
          <w:tab w:val="num" w:pos="709"/>
        </w:tabs>
        <w:ind w:left="709"/>
        <w:jc w:val="both"/>
      </w:pPr>
      <w:r w:rsidRPr="00F14A88">
        <w:t>Водопьянова, Н.</w:t>
      </w:r>
      <w:r w:rsidR="005F4D1D" w:rsidRPr="00F14A88">
        <w:t>Е.</w:t>
      </w:r>
      <w:r w:rsidRPr="00F14A88">
        <w:t xml:space="preserve"> Синдром выгорания / Водопьянова Н., Старченкова Н. – СПб. : Питер Пресс, 2008. – 336 </w:t>
      </w:r>
      <w:proofErr w:type="gramStart"/>
      <w:r w:rsidRPr="00F14A88">
        <w:t>с</w:t>
      </w:r>
      <w:proofErr w:type="gramEnd"/>
      <w:r w:rsidRPr="00F14A88">
        <w:t>. – **.</w:t>
      </w:r>
    </w:p>
    <w:p w:rsidR="00A83DDD" w:rsidRPr="00F14A88" w:rsidRDefault="00A83DDD" w:rsidP="000B763A">
      <w:pPr>
        <w:pStyle w:val="af9"/>
        <w:keepNext/>
        <w:numPr>
          <w:ilvl w:val="0"/>
          <w:numId w:val="44"/>
        </w:numPr>
        <w:tabs>
          <w:tab w:val="clear" w:pos="360"/>
          <w:tab w:val="num" w:pos="709"/>
        </w:tabs>
        <w:ind w:left="709"/>
        <w:jc w:val="both"/>
        <w:rPr>
          <w:iCs/>
        </w:rPr>
      </w:pPr>
      <w:r w:rsidRPr="00F14A88">
        <w:t xml:space="preserve">Водопьянова, Н.Е. Психодиагностика стресса / Водопьянова Н.Е. – СПб. : Питер Пресс, 2009. – 336 </w:t>
      </w:r>
      <w:proofErr w:type="gramStart"/>
      <w:r w:rsidRPr="00F14A88">
        <w:t>с</w:t>
      </w:r>
      <w:proofErr w:type="gramEnd"/>
      <w:r w:rsidRPr="00F14A88">
        <w:t>. – **.</w:t>
      </w:r>
    </w:p>
    <w:p w:rsidR="00A83DDD" w:rsidRPr="00F14A88" w:rsidRDefault="00A83DDD" w:rsidP="000B763A">
      <w:pPr>
        <w:pStyle w:val="af9"/>
        <w:keepNext/>
        <w:numPr>
          <w:ilvl w:val="0"/>
          <w:numId w:val="44"/>
        </w:numPr>
        <w:tabs>
          <w:tab w:val="clear" w:pos="360"/>
          <w:tab w:val="num" w:pos="709"/>
        </w:tabs>
        <w:ind w:left="709"/>
        <w:jc w:val="both"/>
        <w:rPr>
          <w:iCs/>
        </w:rPr>
      </w:pPr>
      <w:r w:rsidRPr="00F14A88">
        <w:t>Бодров, В.А. Психологический стресс: развитие и преодоление / Бодров В.А. – М</w:t>
      </w:r>
      <w:r w:rsidR="00E13D8F">
        <w:t>осква</w:t>
      </w:r>
      <w:proofErr w:type="gramStart"/>
      <w:r w:rsidRPr="00F14A88">
        <w:t xml:space="preserve"> :</w:t>
      </w:r>
      <w:proofErr w:type="gramEnd"/>
      <w:r w:rsidRPr="00F14A88">
        <w:t xml:space="preserve"> Пер </w:t>
      </w:r>
      <w:proofErr w:type="spellStart"/>
      <w:r w:rsidRPr="00F14A88">
        <w:t>Сэ</w:t>
      </w:r>
      <w:proofErr w:type="spellEnd"/>
      <w:r w:rsidRPr="00F14A88">
        <w:t>, 2006. – 528 с. – **.</w:t>
      </w:r>
      <w:r w:rsidRPr="00F14A88">
        <w:rPr>
          <w:iCs/>
        </w:rPr>
        <w:t xml:space="preserve"> </w:t>
      </w:r>
    </w:p>
    <w:p w:rsidR="00E21C6F" w:rsidRPr="00F14A88" w:rsidRDefault="00E21C6F" w:rsidP="00003C9A">
      <w:pPr>
        <w:pStyle w:val="2"/>
        <w:spacing w:before="120" w:after="120"/>
        <w:ind w:left="93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16" w:name="_Toc387921767"/>
      <w:bookmarkStart w:id="17" w:name="_Toc411013923"/>
      <w:r w:rsidRPr="00F14A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Дополнительная литература</w:t>
      </w:r>
    </w:p>
    <w:p w:rsidR="00A83DDD" w:rsidRPr="00F14A88" w:rsidRDefault="00A83DDD" w:rsidP="000B763A">
      <w:pPr>
        <w:keepNext/>
        <w:numPr>
          <w:ilvl w:val="0"/>
          <w:numId w:val="45"/>
        </w:numPr>
        <w:tabs>
          <w:tab w:val="clear" w:pos="720"/>
          <w:tab w:val="num" w:pos="709"/>
        </w:tabs>
        <w:ind w:left="709"/>
        <w:contextualSpacing/>
        <w:jc w:val="both"/>
        <w:outlineLvl w:val="1"/>
        <w:rPr>
          <w:sz w:val="24"/>
          <w:szCs w:val="24"/>
        </w:rPr>
      </w:pPr>
      <w:r w:rsidRPr="00F14A88">
        <w:rPr>
          <w:sz w:val="24"/>
          <w:szCs w:val="24"/>
        </w:rPr>
        <w:t>Баева, И.А. Профилактика профессионального выгорания в образовательной среде как направление психологической науки и практики // Национальный психологический журнал. – 2006. – №11, ноябрь. – С. 66–68. – **.</w:t>
      </w:r>
      <w:bookmarkEnd w:id="16"/>
      <w:bookmarkEnd w:id="17"/>
    </w:p>
    <w:p w:rsidR="00A83DDD" w:rsidRPr="00F14A88" w:rsidRDefault="00A83DDD" w:rsidP="000B763A">
      <w:pPr>
        <w:keepNext/>
        <w:numPr>
          <w:ilvl w:val="0"/>
          <w:numId w:val="45"/>
        </w:numPr>
        <w:tabs>
          <w:tab w:val="clear" w:pos="720"/>
          <w:tab w:val="num" w:pos="709"/>
        </w:tabs>
        <w:ind w:left="709"/>
        <w:contextualSpacing/>
        <w:jc w:val="both"/>
        <w:outlineLvl w:val="1"/>
        <w:rPr>
          <w:sz w:val="24"/>
          <w:szCs w:val="24"/>
        </w:rPr>
      </w:pPr>
      <w:bookmarkStart w:id="18" w:name="_Toc387921768"/>
      <w:bookmarkStart w:id="19" w:name="_Toc411013924"/>
      <w:r w:rsidRPr="00F14A88">
        <w:rPr>
          <w:sz w:val="24"/>
          <w:szCs w:val="24"/>
        </w:rPr>
        <w:t>Баева, И.А. Профилактика профессионального выгорания в образовательной среде: теоретическая основа практической помощи человеку в экстремальной ситуации // Журнал практического психолога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научно-практический журнал. – 2008. – №4. – С. 3–8. – **.</w:t>
      </w:r>
      <w:bookmarkEnd w:id="18"/>
      <w:bookmarkEnd w:id="19"/>
    </w:p>
    <w:p w:rsidR="00A83DDD" w:rsidRPr="00F14A88" w:rsidRDefault="00A83DDD" w:rsidP="000B763A">
      <w:pPr>
        <w:keepNext/>
        <w:numPr>
          <w:ilvl w:val="0"/>
          <w:numId w:val="45"/>
        </w:numPr>
        <w:tabs>
          <w:tab w:val="clear" w:pos="720"/>
          <w:tab w:val="num" w:pos="709"/>
        </w:tabs>
        <w:ind w:left="709"/>
        <w:contextualSpacing/>
        <w:jc w:val="both"/>
        <w:rPr>
          <w:sz w:val="24"/>
          <w:szCs w:val="24"/>
        </w:rPr>
      </w:pPr>
      <w:r w:rsidRPr="00F14A88">
        <w:rPr>
          <w:sz w:val="24"/>
          <w:szCs w:val="24"/>
        </w:rPr>
        <w:lastRenderedPageBreak/>
        <w:t>Ениколопов, С.Н. Психотерапия при посттравматических стрессовых расстройствах [Электронный ресурс] // Российский психиатрический журнал. – 1998 – № 3. – С. 50–56. – **</w:t>
      </w:r>
      <w:proofErr w:type="gramStart"/>
      <w:r w:rsidRPr="00F14A88">
        <w:rPr>
          <w:sz w:val="24"/>
          <w:szCs w:val="24"/>
        </w:rPr>
        <w:t xml:space="preserve"> ;</w:t>
      </w:r>
      <w:proofErr w:type="gramEnd"/>
      <w:r w:rsidRPr="00F14A88">
        <w:rPr>
          <w:sz w:val="24"/>
          <w:szCs w:val="24"/>
        </w:rPr>
        <w:t xml:space="preserve"> ***. – URL: </w:t>
      </w:r>
      <w:hyperlink r:id="rId27" w:history="1">
        <w:r w:rsidRPr="00F14A88">
          <w:rPr>
            <w:rStyle w:val="ad"/>
            <w:sz w:val="24"/>
            <w:szCs w:val="24"/>
          </w:rPr>
          <w:t>http://psychlib.ru/mgppu/periodica/RPJ/rp398/rp398050.htm</w:t>
        </w:r>
      </w:hyperlink>
      <w:r w:rsidRPr="00F14A88">
        <w:rPr>
          <w:sz w:val="24"/>
          <w:szCs w:val="24"/>
        </w:rPr>
        <w:t xml:space="preserve"> (дата обращения: </w:t>
      </w:r>
      <w:r w:rsidR="005F4D1D" w:rsidRPr="00F14A88">
        <w:rPr>
          <w:sz w:val="24"/>
          <w:szCs w:val="24"/>
        </w:rPr>
        <w:t>12.12.2015</w:t>
      </w:r>
      <w:r w:rsidRPr="00F14A88">
        <w:rPr>
          <w:sz w:val="24"/>
          <w:szCs w:val="24"/>
        </w:rPr>
        <w:t>).</w:t>
      </w:r>
    </w:p>
    <w:p w:rsidR="00A83DDD" w:rsidRPr="00F14A88" w:rsidRDefault="00A83DDD" w:rsidP="000B763A">
      <w:pPr>
        <w:keepNext/>
        <w:numPr>
          <w:ilvl w:val="0"/>
          <w:numId w:val="45"/>
        </w:numPr>
        <w:tabs>
          <w:tab w:val="clear" w:pos="720"/>
          <w:tab w:val="num" w:pos="709"/>
        </w:tabs>
        <w:ind w:left="709"/>
        <w:contextualSpacing/>
        <w:jc w:val="both"/>
        <w:outlineLvl w:val="1"/>
        <w:rPr>
          <w:sz w:val="24"/>
          <w:szCs w:val="24"/>
        </w:rPr>
      </w:pPr>
      <w:bookmarkStart w:id="20" w:name="_Toc387921769"/>
      <w:bookmarkStart w:id="21" w:name="_Toc411013925"/>
      <w:r w:rsidRPr="00F14A88">
        <w:rPr>
          <w:sz w:val="24"/>
          <w:szCs w:val="24"/>
        </w:rPr>
        <w:t>Зинченко, Ю.П. Профилактика профессионального выгорания в образовательной среде как социально-системное явление // Вестник Московского университет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научный журнал. – 2011. – № 4. – С. 4–11. – **.</w:t>
      </w:r>
      <w:bookmarkEnd w:id="20"/>
      <w:bookmarkEnd w:id="21"/>
    </w:p>
    <w:p w:rsidR="00A83DDD" w:rsidRPr="00F14A88" w:rsidRDefault="00A83DDD" w:rsidP="000B763A">
      <w:pPr>
        <w:keepNext/>
        <w:numPr>
          <w:ilvl w:val="0"/>
          <w:numId w:val="45"/>
        </w:numPr>
        <w:tabs>
          <w:tab w:val="clear" w:pos="720"/>
          <w:tab w:val="num" w:pos="709"/>
        </w:tabs>
        <w:ind w:left="709"/>
        <w:contextualSpacing/>
        <w:jc w:val="both"/>
        <w:outlineLvl w:val="1"/>
        <w:rPr>
          <w:sz w:val="24"/>
          <w:szCs w:val="24"/>
        </w:rPr>
      </w:pPr>
      <w:bookmarkStart w:id="22" w:name="_Toc387921770"/>
      <w:bookmarkStart w:id="23" w:name="_Toc411013926"/>
      <w:r w:rsidRPr="00F14A88">
        <w:rPr>
          <w:sz w:val="24"/>
          <w:szCs w:val="24"/>
        </w:rPr>
        <w:t>Кадыров, Р.В. Посттравматическое стрессовое расстройство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состояние проблемы, психодиагностика и психологическая помощь : учебное пособие / Р.В. Кадыров – Санкт-Петербург : Речь, 2012. – 448 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>.</w:t>
      </w:r>
      <w:bookmarkEnd w:id="22"/>
      <w:bookmarkEnd w:id="23"/>
    </w:p>
    <w:p w:rsidR="00A83DDD" w:rsidRPr="00F14A88" w:rsidRDefault="00A83DDD" w:rsidP="000B763A">
      <w:pPr>
        <w:keepNext/>
        <w:numPr>
          <w:ilvl w:val="0"/>
          <w:numId w:val="45"/>
        </w:numPr>
        <w:tabs>
          <w:tab w:val="clear" w:pos="720"/>
          <w:tab w:val="num" w:pos="709"/>
        </w:tabs>
        <w:ind w:left="709"/>
        <w:contextualSpacing/>
        <w:jc w:val="both"/>
        <w:outlineLvl w:val="1"/>
        <w:rPr>
          <w:sz w:val="24"/>
          <w:szCs w:val="24"/>
        </w:rPr>
      </w:pPr>
      <w:bookmarkStart w:id="24" w:name="_Toc387921771"/>
      <w:bookmarkStart w:id="25" w:name="_Toc411013927"/>
      <w:r w:rsidRPr="00F14A88">
        <w:rPr>
          <w:sz w:val="24"/>
          <w:szCs w:val="24"/>
        </w:rPr>
        <w:t xml:space="preserve">Козлова, О.В. Профилактика профессионального выгорания в образовательной среде образовательной среды в некоторых зарубежных исследованиях начала </w:t>
      </w:r>
      <w:r w:rsidRPr="00F14A88">
        <w:rPr>
          <w:sz w:val="24"/>
          <w:szCs w:val="24"/>
          <w:lang w:val="en-US"/>
        </w:rPr>
        <w:t>XXI</w:t>
      </w:r>
      <w:r w:rsidRPr="00F14A88">
        <w:rPr>
          <w:sz w:val="24"/>
          <w:szCs w:val="24"/>
        </w:rPr>
        <w:t xml:space="preserve"> века [Электронный ресурс] // Современная зарубежная психология. – 2012. – № 3. – С. 62–71. – ***. – URL: </w:t>
      </w:r>
      <w:hyperlink r:id="rId28" w:history="1">
        <w:r w:rsidRPr="00F14A88">
          <w:rPr>
            <w:rStyle w:val="ad"/>
            <w:sz w:val="24"/>
            <w:szCs w:val="24"/>
          </w:rPr>
          <w:t>http://psychlib.ru/mgppu/periodica/szp032012/szp-0621.htm</w:t>
        </w:r>
      </w:hyperlink>
      <w:r w:rsidRPr="00F14A88">
        <w:rPr>
          <w:sz w:val="24"/>
          <w:szCs w:val="24"/>
        </w:rPr>
        <w:t xml:space="preserve"> (дата обращения: </w:t>
      </w:r>
      <w:r w:rsidR="005F4D1D" w:rsidRPr="00F14A88">
        <w:rPr>
          <w:sz w:val="24"/>
          <w:szCs w:val="24"/>
        </w:rPr>
        <w:t>12.12.2015</w:t>
      </w:r>
      <w:r w:rsidRPr="00F14A88">
        <w:rPr>
          <w:sz w:val="24"/>
          <w:szCs w:val="24"/>
        </w:rPr>
        <w:t>).</w:t>
      </w:r>
      <w:bookmarkEnd w:id="24"/>
      <w:bookmarkEnd w:id="25"/>
    </w:p>
    <w:p w:rsidR="00A83DDD" w:rsidRPr="00F14A88" w:rsidRDefault="00A83DDD" w:rsidP="000B763A">
      <w:pPr>
        <w:keepNext/>
        <w:numPr>
          <w:ilvl w:val="0"/>
          <w:numId w:val="45"/>
        </w:numPr>
        <w:tabs>
          <w:tab w:val="clear" w:pos="720"/>
          <w:tab w:val="num" w:pos="709"/>
        </w:tabs>
        <w:ind w:left="709"/>
        <w:contextualSpacing/>
        <w:jc w:val="both"/>
        <w:rPr>
          <w:sz w:val="24"/>
          <w:szCs w:val="24"/>
        </w:rPr>
      </w:pPr>
      <w:r w:rsidRPr="00F14A88">
        <w:rPr>
          <w:iCs/>
          <w:sz w:val="24"/>
          <w:szCs w:val="24"/>
        </w:rPr>
        <w:t>Сухов, А.Н.</w:t>
      </w:r>
      <w:r w:rsidRPr="00F14A88">
        <w:rPr>
          <w:i/>
          <w:iCs/>
          <w:sz w:val="24"/>
          <w:szCs w:val="24"/>
        </w:rPr>
        <w:t xml:space="preserve"> </w:t>
      </w:r>
      <w:r w:rsidRPr="00F14A88">
        <w:rPr>
          <w:sz w:val="24"/>
          <w:szCs w:val="24"/>
        </w:rPr>
        <w:t>Социальная Профилактика профессионального выгорания в образовательной среде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учебное пособие / А.Н. Сухов – Москва : Академия, 2004. – 256 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>. – **</w:t>
      </w:r>
      <w:r w:rsidRPr="00F14A88">
        <w:rPr>
          <w:iCs/>
          <w:sz w:val="24"/>
          <w:szCs w:val="24"/>
        </w:rPr>
        <w:t>.</w:t>
      </w:r>
      <w:r w:rsidRPr="00F14A88">
        <w:rPr>
          <w:sz w:val="24"/>
          <w:szCs w:val="24"/>
        </w:rPr>
        <w:t xml:space="preserve"> </w:t>
      </w:r>
    </w:p>
    <w:p w:rsidR="00A83DDD" w:rsidRPr="00F14A88" w:rsidRDefault="00A83DDD" w:rsidP="000B763A">
      <w:pPr>
        <w:keepNext/>
        <w:numPr>
          <w:ilvl w:val="0"/>
          <w:numId w:val="45"/>
        </w:numPr>
        <w:tabs>
          <w:tab w:val="clear" w:pos="720"/>
          <w:tab w:val="num" w:pos="709"/>
        </w:tabs>
        <w:ind w:left="709"/>
        <w:contextualSpacing/>
        <w:jc w:val="both"/>
        <w:rPr>
          <w:sz w:val="24"/>
          <w:szCs w:val="24"/>
          <w:lang w:val="en-US"/>
        </w:rPr>
      </w:pPr>
      <w:r w:rsidRPr="00F14A88">
        <w:rPr>
          <w:iCs/>
          <w:sz w:val="24"/>
          <w:szCs w:val="24"/>
          <w:lang w:val="en-US"/>
        </w:rPr>
        <w:t>Dialectical Behavioral Therapy for Adolescents (DBT-A) [</w:t>
      </w:r>
      <w:r w:rsidRPr="00F14A88">
        <w:rPr>
          <w:iCs/>
          <w:sz w:val="24"/>
          <w:szCs w:val="24"/>
        </w:rPr>
        <w:t>Электронный</w:t>
      </w:r>
      <w:r w:rsidRPr="00F14A88">
        <w:rPr>
          <w:iCs/>
          <w:sz w:val="24"/>
          <w:szCs w:val="24"/>
          <w:lang w:val="en-US"/>
        </w:rPr>
        <w:t xml:space="preserve"> </w:t>
      </w:r>
      <w:r w:rsidRPr="00F14A88">
        <w:rPr>
          <w:iCs/>
          <w:sz w:val="24"/>
          <w:szCs w:val="24"/>
        </w:rPr>
        <w:t>ресурс</w:t>
      </w:r>
      <w:r w:rsidRPr="00F14A88">
        <w:rPr>
          <w:iCs/>
          <w:sz w:val="24"/>
          <w:szCs w:val="24"/>
          <w:lang w:val="en-US"/>
        </w:rPr>
        <w:t xml:space="preserve">] : a clinical Trial for Patients with suicidal and self-injurious Behavior and Borderline Symptoms with a one-year Follow-up / </w:t>
      </w:r>
      <w:r w:rsidRPr="00F14A88">
        <w:rPr>
          <w:rStyle w:val="authorname"/>
          <w:sz w:val="24"/>
          <w:szCs w:val="24"/>
          <w:lang w:val="en-US"/>
        </w:rPr>
        <w:t>Christian </w:t>
      </w:r>
      <w:proofErr w:type="spellStart"/>
      <w:r w:rsidRPr="00F14A88">
        <w:rPr>
          <w:rStyle w:val="authorname"/>
          <w:sz w:val="24"/>
          <w:szCs w:val="24"/>
          <w:lang w:val="en-US"/>
        </w:rPr>
        <w:t>Fleischhaker</w:t>
      </w:r>
      <w:proofErr w:type="spellEnd"/>
      <w:r w:rsidRPr="00F14A88">
        <w:rPr>
          <w:rStyle w:val="authorname"/>
          <w:sz w:val="24"/>
          <w:szCs w:val="24"/>
          <w:lang w:val="en-US"/>
        </w:rPr>
        <w:t xml:space="preserve"> [et al.]</w:t>
      </w:r>
      <w:r w:rsidRPr="00F14A88">
        <w:rPr>
          <w:iCs/>
          <w:sz w:val="24"/>
          <w:szCs w:val="24"/>
          <w:lang w:val="en-US"/>
        </w:rPr>
        <w:t xml:space="preserve"> // Child and Adolescent Psychiatry and Mental Health. </w:t>
      </w:r>
      <w:r w:rsidRPr="00F14A88">
        <w:rPr>
          <w:sz w:val="24"/>
          <w:szCs w:val="24"/>
          <w:shd w:val="clear" w:color="auto" w:fill="FFFFFF"/>
          <w:lang w:val="en-US"/>
        </w:rPr>
        <w:t xml:space="preserve">– </w:t>
      </w:r>
      <w:r w:rsidRPr="00F14A88">
        <w:rPr>
          <w:iCs/>
          <w:sz w:val="24"/>
          <w:szCs w:val="24"/>
          <w:lang w:val="en-US"/>
        </w:rPr>
        <w:t xml:space="preserve">2011. </w:t>
      </w:r>
      <w:r w:rsidRPr="00F14A88">
        <w:rPr>
          <w:sz w:val="24"/>
          <w:szCs w:val="24"/>
          <w:shd w:val="clear" w:color="auto" w:fill="FFFFFF"/>
          <w:lang w:val="en-US"/>
        </w:rPr>
        <w:t xml:space="preserve">– Vol. </w:t>
      </w:r>
      <w:r w:rsidRPr="00F14A88">
        <w:rPr>
          <w:iCs/>
          <w:sz w:val="24"/>
          <w:szCs w:val="24"/>
          <w:lang w:val="en-US"/>
        </w:rPr>
        <w:t xml:space="preserve">5, </w:t>
      </w:r>
      <w:r w:rsidRPr="00F14A88">
        <w:rPr>
          <w:rStyle w:val="historydate"/>
          <w:sz w:val="24"/>
          <w:szCs w:val="24"/>
          <w:lang w:val="en-US"/>
        </w:rPr>
        <w:t>January</w:t>
      </w:r>
      <w:r w:rsidRPr="00F14A88">
        <w:rPr>
          <w:iCs/>
          <w:sz w:val="24"/>
          <w:szCs w:val="24"/>
          <w:lang w:val="en-US"/>
        </w:rPr>
        <w:t xml:space="preserve">. </w:t>
      </w:r>
      <w:r w:rsidRPr="00F14A88">
        <w:rPr>
          <w:sz w:val="24"/>
          <w:szCs w:val="24"/>
          <w:lang w:val="en-US"/>
        </w:rPr>
        <w:t xml:space="preserve">– </w:t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  <w:lang w:val="en-US"/>
        </w:rPr>
        <w:t xml:space="preserve">. </w:t>
      </w:r>
      <w:r w:rsidRPr="00F14A88">
        <w:rPr>
          <w:iCs/>
          <w:sz w:val="24"/>
          <w:szCs w:val="24"/>
          <w:lang w:val="en-US"/>
        </w:rPr>
        <w:t>– URL:</w:t>
      </w:r>
      <w:r w:rsidRPr="00F14A88">
        <w:rPr>
          <w:iCs/>
          <w:color w:val="4F81BD"/>
          <w:sz w:val="24"/>
          <w:szCs w:val="24"/>
          <w:lang w:val="en-US"/>
        </w:rPr>
        <w:t xml:space="preserve"> </w:t>
      </w:r>
      <w:hyperlink r:id="rId29" w:history="1">
        <w:r w:rsidRPr="00F14A88">
          <w:rPr>
            <w:rStyle w:val="ad"/>
            <w:sz w:val="24"/>
            <w:szCs w:val="24"/>
            <w:lang w:val="en-US"/>
          </w:rPr>
          <w:t>http://link.springer.com/article/10.1186/1753-2000-5-3/fulltext.html</w:t>
        </w:r>
      </w:hyperlink>
      <w:r w:rsidRPr="00F14A88">
        <w:rPr>
          <w:sz w:val="24"/>
          <w:szCs w:val="24"/>
          <w:lang w:val="en-US"/>
        </w:rPr>
        <w:t xml:space="preserve"> </w:t>
      </w:r>
      <w:r w:rsidRPr="00F14A88">
        <w:rPr>
          <w:iCs/>
          <w:sz w:val="24"/>
          <w:szCs w:val="24"/>
          <w:lang w:val="en-US"/>
        </w:rPr>
        <w:t>(</w:t>
      </w:r>
      <w:r w:rsidRPr="00F14A88">
        <w:rPr>
          <w:iCs/>
          <w:sz w:val="24"/>
          <w:szCs w:val="24"/>
        </w:rPr>
        <w:t>дата</w:t>
      </w:r>
      <w:r w:rsidRPr="00F14A88">
        <w:rPr>
          <w:iCs/>
          <w:sz w:val="24"/>
          <w:szCs w:val="24"/>
          <w:lang w:val="en-US"/>
        </w:rPr>
        <w:t xml:space="preserve"> </w:t>
      </w:r>
      <w:r w:rsidRPr="00F14A88">
        <w:rPr>
          <w:iCs/>
          <w:sz w:val="24"/>
          <w:szCs w:val="24"/>
        </w:rPr>
        <w:t>обращения</w:t>
      </w:r>
      <w:r w:rsidRPr="00F14A88">
        <w:rPr>
          <w:iCs/>
          <w:sz w:val="24"/>
          <w:szCs w:val="24"/>
          <w:lang w:val="en-US"/>
        </w:rPr>
        <w:t xml:space="preserve">: </w:t>
      </w:r>
      <w:r w:rsidR="005F4D1D" w:rsidRPr="00F14A88">
        <w:rPr>
          <w:sz w:val="24"/>
          <w:szCs w:val="24"/>
          <w:lang w:val="en-US"/>
        </w:rPr>
        <w:t>12.12.2015</w:t>
      </w:r>
      <w:r w:rsidRPr="00F14A88">
        <w:rPr>
          <w:iCs/>
          <w:sz w:val="24"/>
          <w:szCs w:val="24"/>
          <w:lang w:val="en-US"/>
        </w:rPr>
        <w:t>).</w:t>
      </w:r>
    </w:p>
    <w:p w:rsidR="00A83DDD" w:rsidRPr="00F14A88" w:rsidRDefault="00A83DDD" w:rsidP="000B763A">
      <w:pPr>
        <w:keepNext/>
        <w:numPr>
          <w:ilvl w:val="0"/>
          <w:numId w:val="45"/>
        </w:numPr>
        <w:tabs>
          <w:tab w:val="clear" w:pos="720"/>
          <w:tab w:val="num" w:pos="709"/>
        </w:tabs>
        <w:ind w:left="709"/>
        <w:jc w:val="both"/>
        <w:rPr>
          <w:sz w:val="24"/>
          <w:szCs w:val="24"/>
          <w:lang w:val="en-US"/>
        </w:rPr>
      </w:pPr>
      <w:r w:rsidRPr="00F14A88">
        <w:rPr>
          <w:sz w:val="24"/>
          <w:szCs w:val="24"/>
          <w:lang w:val="en-US"/>
        </w:rPr>
        <w:t>Fisher, J. Using the World Health Organization’s 4S-Framework to Strengthen National Strategies, Policies and Services to Address Mental Health Problems in Adolescents in Resource-Constrained Settings [</w:t>
      </w:r>
      <w:r w:rsidRPr="00F14A88">
        <w:rPr>
          <w:sz w:val="24"/>
          <w:szCs w:val="24"/>
        </w:rPr>
        <w:t>Электронный</w:t>
      </w:r>
      <w:r w:rsidRPr="00F14A88">
        <w:rPr>
          <w:sz w:val="24"/>
          <w:szCs w:val="24"/>
          <w:lang w:val="en-US"/>
        </w:rPr>
        <w:t xml:space="preserve"> </w:t>
      </w:r>
      <w:r w:rsidRPr="00F14A88">
        <w:rPr>
          <w:sz w:val="24"/>
          <w:szCs w:val="24"/>
        </w:rPr>
        <w:t>ресурс</w:t>
      </w:r>
      <w:r w:rsidRPr="00F14A88">
        <w:rPr>
          <w:sz w:val="24"/>
          <w:szCs w:val="24"/>
          <w:lang w:val="en-US"/>
        </w:rPr>
        <w:t xml:space="preserve">] / J. Fisher, C. Mello // International Journal of Mental Health Systems. </w:t>
      </w:r>
      <w:r w:rsidRPr="00F14A88">
        <w:rPr>
          <w:sz w:val="24"/>
          <w:szCs w:val="24"/>
          <w:shd w:val="clear" w:color="auto" w:fill="FFFFFF"/>
          <w:lang w:val="en-US"/>
        </w:rPr>
        <w:t xml:space="preserve">– </w:t>
      </w:r>
      <w:r w:rsidRPr="00F14A88">
        <w:rPr>
          <w:sz w:val="24"/>
          <w:szCs w:val="24"/>
          <w:lang w:val="en-US"/>
        </w:rPr>
        <w:t xml:space="preserve">2011. </w:t>
      </w:r>
      <w:r w:rsidRPr="00F14A88">
        <w:rPr>
          <w:sz w:val="24"/>
          <w:szCs w:val="24"/>
          <w:shd w:val="clear" w:color="auto" w:fill="FFFFFF"/>
          <w:lang w:val="en-US"/>
        </w:rPr>
        <w:t xml:space="preserve">– Vol. </w:t>
      </w:r>
      <w:r w:rsidRPr="00F14A88">
        <w:rPr>
          <w:sz w:val="24"/>
          <w:szCs w:val="24"/>
          <w:lang w:val="en-US"/>
        </w:rPr>
        <w:t xml:space="preserve">5, </w:t>
      </w:r>
      <w:r w:rsidRPr="00F14A88">
        <w:rPr>
          <w:rStyle w:val="historydate"/>
          <w:sz w:val="24"/>
          <w:szCs w:val="24"/>
          <w:lang w:val="en-US"/>
        </w:rPr>
        <w:t>September</w:t>
      </w:r>
      <w:r w:rsidRPr="00F14A88">
        <w:rPr>
          <w:sz w:val="24"/>
          <w:szCs w:val="24"/>
          <w:lang w:val="en-US"/>
        </w:rPr>
        <w:t xml:space="preserve">. – </w:t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  <w:lang w:val="en-US"/>
        </w:rPr>
        <w:t xml:space="preserve">. </w:t>
      </w:r>
      <w:r w:rsidRPr="00F14A88">
        <w:rPr>
          <w:iCs/>
          <w:sz w:val="24"/>
          <w:szCs w:val="24"/>
          <w:lang w:val="en-US"/>
        </w:rPr>
        <w:t>– URL:</w:t>
      </w:r>
      <w:r w:rsidRPr="00F14A88">
        <w:rPr>
          <w:iCs/>
          <w:color w:val="4F81BD"/>
          <w:sz w:val="24"/>
          <w:szCs w:val="24"/>
          <w:lang w:val="en-US"/>
        </w:rPr>
        <w:t xml:space="preserve"> </w:t>
      </w:r>
      <w:hyperlink r:id="rId30" w:history="1">
        <w:r w:rsidRPr="00F14A88">
          <w:rPr>
            <w:rStyle w:val="ad"/>
            <w:sz w:val="24"/>
            <w:szCs w:val="24"/>
            <w:lang w:val="en-US"/>
          </w:rPr>
          <w:t>http://link.springer.com/article/10.1186/1752-4458-5-23</w:t>
        </w:r>
      </w:hyperlink>
      <w:r w:rsidRPr="00F14A88">
        <w:rPr>
          <w:sz w:val="24"/>
          <w:szCs w:val="24"/>
          <w:lang w:val="en-US"/>
        </w:rPr>
        <w:t xml:space="preserve"> </w:t>
      </w:r>
      <w:r w:rsidRPr="00F14A88">
        <w:rPr>
          <w:iCs/>
          <w:sz w:val="24"/>
          <w:szCs w:val="24"/>
          <w:lang w:val="en-US"/>
        </w:rPr>
        <w:t>(</w:t>
      </w:r>
      <w:r w:rsidRPr="00F14A88">
        <w:rPr>
          <w:iCs/>
          <w:sz w:val="24"/>
          <w:szCs w:val="24"/>
        </w:rPr>
        <w:t>дата</w:t>
      </w:r>
      <w:r w:rsidRPr="00F14A88">
        <w:rPr>
          <w:iCs/>
          <w:sz w:val="24"/>
          <w:szCs w:val="24"/>
          <w:lang w:val="en-US"/>
        </w:rPr>
        <w:t xml:space="preserve"> </w:t>
      </w:r>
      <w:r w:rsidRPr="00F14A88">
        <w:rPr>
          <w:iCs/>
          <w:sz w:val="24"/>
          <w:szCs w:val="24"/>
        </w:rPr>
        <w:t>обращения</w:t>
      </w:r>
      <w:r w:rsidRPr="00F14A88">
        <w:rPr>
          <w:iCs/>
          <w:sz w:val="24"/>
          <w:szCs w:val="24"/>
          <w:lang w:val="en-US"/>
        </w:rPr>
        <w:t xml:space="preserve">: </w:t>
      </w:r>
      <w:r w:rsidR="005F4D1D" w:rsidRPr="00F14A88">
        <w:rPr>
          <w:sz w:val="24"/>
          <w:szCs w:val="24"/>
          <w:lang w:val="en-US"/>
        </w:rPr>
        <w:t>12.12.2015</w:t>
      </w:r>
      <w:r w:rsidRPr="00F14A88">
        <w:rPr>
          <w:iCs/>
          <w:sz w:val="24"/>
          <w:szCs w:val="24"/>
          <w:lang w:val="en-US"/>
        </w:rPr>
        <w:t>).</w:t>
      </w:r>
    </w:p>
    <w:p w:rsidR="00A83DDD" w:rsidRPr="00F14A88" w:rsidRDefault="00A83DDD" w:rsidP="000B763A">
      <w:pPr>
        <w:keepNext/>
        <w:numPr>
          <w:ilvl w:val="0"/>
          <w:numId w:val="45"/>
        </w:numPr>
        <w:tabs>
          <w:tab w:val="clear" w:pos="720"/>
          <w:tab w:val="num" w:pos="709"/>
        </w:tabs>
        <w:ind w:left="709"/>
        <w:jc w:val="both"/>
        <w:outlineLvl w:val="1"/>
        <w:rPr>
          <w:sz w:val="24"/>
          <w:szCs w:val="24"/>
          <w:lang w:val="en-US"/>
        </w:rPr>
      </w:pPr>
      <w:r w:rsidRPr="00F14A88">
        <w:rPr>
          <w:sz w:val="24"/>
          <w:szCs w:val="24"/>
          <w:lang w:val="en-US"/>
        </w:rPr>
        <w:t xml:space="preserve">Pons </w:t>
      </w:r>
      <w:proofErr w:type="spellStart"/>
      <w:r w:rsidRPr="00F14A88">
        <w:rPr>
          <w:sz w:val="24"/>
          <w:szCs w:val="24"/>
          <w:lang w:val="en-US"/>
        </w:rPr>
        <w:t>Lalaguna</w:t>
      </w:r>
      <w:proofErr w:type="spellEnd"/>
      <w:r w:rsidRPr="00F14A88">
        <w:rPr>
          <w:sz w:val="24"/>
          <w:szCs w:val="24"/>
          <w:lang w:val="en-US"/>
        </w:rPr>
        <w:t>, J.L. Addictions [</w:t>
      </w:r>
      <w:r w:rsidRPr="00F14A88">
        <w:rPr>
          <w:sz w:val="24"/>
          <w:szCs w:val="24"/>
        </w:rPr>
        <w:t>Электронный</w:t>
      </w:r>
      <w:r w:rsidRPr="00F14A88">
        <w:rPr>
          <w:sz w:val="24"/>
          <w:szCs w:val="24"/>
          <w:lang w:val="en-US"/>
        </w:rPr>
        <w:t xml:space="preserve"> </w:t>
      </w:r>
      <w:r w:rsidRPr="00F14A88">
        <w:rPr>
          <w:sz w:val="24"/>
          <w:szCs w:val="24"/>
        </w:rPr>
        <w:t>ресурс</w:t>
      </w:r>
      <w:proofErr w:type="gramStart"/>
      <w:r w:rsidRPr="00F14A88">
        <w:rPr>
          <w:sz w:val="24"/>
          <w:szCs w:val="24"/>
          <w:lang w:val="en-US"/>
        </w:rPr>
        <w:t>] :</w:t>
      </w:r>
      <w:proofErr w:type="gramEnd"/>
      <w:r w:rsidRPr="00F14A88">
        <w:rPr>
          <w:sz w:val="24"/>
          <w:szCs w:val="24"/>
          <w:lang w:val="en-US"/>
        </w:rPr>
        <w:t xml:space="preserve"> a Need for Specific Education / J.L. Pons </w:t>
      </w:r>
      <w:proofErr w:type="spellStart"/>
      <w:r w:rsidRPr="00F14A88">
        <w:rPr>
          <w:sz w:val="24"/>
          <w:szCs w:val="24"/>
          <w:lang w:val="en-US"/>
        </w:rPr>
        <w:t>Lalaguna</w:t>
      </w:r>
      <w:proofErr w:type="spellEnd"/>
      <w:r w:rsidRPr="00F14A88">
        <w:rPr>
          <w:sz w:val="24"/>
          <w:szCs w:val="24"/>
          <w:lang w:val="en-US"/>
        </w:rPr>
        <w:t xml:space="preserve">, C.C. </w:t>
      </w:r>
      <w:proofErr w:type="spellStart"/>
      <w:r w:rsidRPr="00F14A88">
        <w:rPr>
          <w:sz w:val="24"/>
          <w:szCs w:val="24"/>
          <w:lang w:val="en-US"/>
        </w:rPr>
        <w:t>Ribas</w:t>
      </w:r>
      <w:proofErr w:type="spellEnd"/>
      <w:r w:rsidRPr="00F14A88">
        <w:rPr>
          <w:sz w:val="24"/>
          <w:szCs w:val="24"/>
          <w:lang w:val="en-US"/>
        </w:rPr>
        <w:t xml:space="preserve">, M. </w:t>
      </w:r>
      <w:proofErr w:type="spellStart"/>
      <w:r w:rsidRPr="00F14A88">
        <w:rPr>
          <w:sz w:val="24"/>
          <w:szCs w:val="24"/>
          <w:lang w:val="en-US"/>
        </w:rPr>
        <w:t>Aymerich</w:t>
      </w:r>
      <w:proofErr w:type="spellEnd"/>
      <w:r w:rsidRPr="00F14A88">
        <w:rPr>
          <w:sz w:val="24"/>
          <w:szCs w:val="24"/>
          <w:lang w:val="en-US"/>
        </w:rPr>
        <w:t xml:space="preserve"> // </w:t>
      </w:r>
      <w:proofErr w:type="spellStart"/>
      <w:r w:rsidRPr="00F14A88">
        <w:rPr>
          <w:sz w:val="24"/>
          <w:szCs w:val="24"/>
          <w:lang w:val="en-US"/>
        </w:rPr>
        <w:t>Procedia</w:t>
      </w:r>
      <w:proofErr w:type="spellEnd"/>
      <w:r w:rsidRPr="00F14A88">
        <w:rPr>
          <w:sz w:val="24"/>
          <w:szCs w:val="24"/>
          <w:lang w:val="en-US"/>
        </w:rPr>
        <w:t xml:space="preserve"> – Social and Behavioral Sciences.</w:t>
      </w:r>
      <w:r w:rsidRPr="00F14A88">
        <w:rPr>
          <w:i/>
          <w:sz w:val="24"/>
          <w:szCs w:val="24"/>
          <w:lang w:val="en-US"/>
        </w:rPr>
        <w:t xml:space="preserve"> –</w:t>
      </w:r>
      <w:r w:rsidRPr="00F14A88">
        <w:rPr>
          <w:sz w:val="24"/>
          <w:szCs w:val="24"/>
          <w:lang w:val="en-US"/>
        </w:rPr>
        <w:t xml:space="preserve"> 2014. – Vol. 141, 25 August. – P. 160–165. – </w:t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</w:rPr>
        <w:sym w:font="Symbol" w:char="F02A"/>
      </w:r>
      <w:r w:rsidRPr="00F14A88">
        <w:rPr>
          <w:sz w:val="24"/>
          <w:szCs w:val="24"/>
          <w:lang w:val="en-US"/>
        </w:rPr>
        <w:t xml:space="preserve">. </w:t>
      </w:r>
      <w:r w:rsidRPr="00F14A88">
        <w:rPr>
          <w:iCs/>
          <w:sz w:val="24"/>
          <w:szCs w:val="24"/>
          <w:lang w:val="en-US"/>
        </w:rPr>
        <w:t xml:space="preserve">– </w:t>
      </w:r>
      <w:r w:rsidRPr="00F14A88">
        <w:rPr>
          <w:sz w:val="24"/>
          <w:szCs w:val="24"/>
          <w:lang w:val="en-US"/>
        </w:rPr>
        <w:t xml:space="preserve">URL: </w:t>
      </w:r>
      <w:hyperlink r:id="rId31" w:history="1">
        <w:r w:rsidRPr="00F14A88">
          <w:rPr>
            <w:rStyle w:val="ad"/>
            <w:sz w:val="24"/>
            <w:szCs w:val="24"/>
            <w:lang w:val="en-US"/>
          </w:rPr>
          <w:t>http://www.sciencedirect.com/science/article/pii/S1877042814034533</w:t>
        </w:r>
      </w:hyperlink>
      <w:r w:rsidRPr="00F14A88">
        <w:rPr>
          <w:rStyle w:val="ad"/>
          <w:sz w:val="24"/>
          <w:szCs w:val="24"/>
          <w:lang w:val="en-US"/>
        </w:rPr>
        <w:t xml:space="preserve"> </w:t>
      </w:r>
      <w:r w:rsidRPr="00F14A88">
        <w:rPr>
          <w:iCs/>
          <w:sz w:val="24"/>
          <w:szCs w:val="24"/>
          <w:lang w:val="en-US"/>
        </w:rPr>
        <w:t>(</w:t>
      </w:r>
      <w:r w:rsidRPr="00F14A88">
        <w:rPr>
          <w:iCs/>
          <w:sz w:val="24"/>
          <w:szCs w:val="24"/>
        </w:rPr>
        <w:t>дата</w:t>
      </w:r>
      <w:r w:rsidRPr="00F14A88">
        <w:rPr>
          <w:iCs/>
          <w:sz w:val="24"/>
          <w:szCs w:val="24"/>
          <w:lang w:val="en-US"/>
        </w:rPr>
        <w:t xml:space="preserve"> </w:t>
      </w:r>
      <w:r w:rsidRPr="00F14A88">
        <w:rPr>
          <w:iCs/>
          <w:sz w:val="24"/>
          <w:szCs w:val="24"/>
        </w:rPr>
        <w:t>обращения</w:t>
      </w:r>
      <w:r w:rsidRPr="00F14A88">
        <w:rPr>
          <w:iCs/>
          <w:sz w:val="24"/>
          <w:szCs w:val="24"/>
          <w:lang w:val="en-US"/>
        </w:rPr>
        <w:t xml:space="preserve">: </w:t>
      </w:r>
      <w:r w:rsidR="005F4D1D" w:rsidRPr="00F14A88">
        <w:rPr>
          <w:sz w:val="24"/>
          <w:szCs w:val="24"/>
          <w:lang w:val="en-US"/>
        </w:rPr>
        <w:t>12.12.2015</w:t>
      </w:r>
      <w:r w:rsidRPr="00F14A88">
        <w:rPr>
          <w:iCs/>
          <w:sz w:val="24"/>
          <w:szCs w:val="24"/>
          <w:lang w:val="en-US"/>
        </w:rPr>
        <w:t>).</w:t>
      </w:r>
    </w:p>
    <w:p w:rsidR="00037851" w:rsidRPr="00F14A88" w:rsidRDefault="00037851" w:rsidP="00003C9A">
      <w:pPr>
        <w:keepNext/>
        <w:widowControl w:val="0"/>
        <w:shd w:val="clear" w:color="auto" w:fill="FFFFFF"/>
        <w:tabs>
          <w:tab w:val="left" w:pos="3390"/>
        </w:tabs>
        <w:jc w:val="both"/>
        <w:rPr>
          <w:sz w:val="24"/>
          <w:szCs w:val="24"/>
          <w:lang w:val="en-US"/>
        </w:rPr>
      </w:pPr>
    </w:p>
    <w:p w:rsidR="00463418" w:rsidRPr="00F14A88" w:rsidRDefault="002125F3" w:rsidP="00003C9A">
      <w:pPr>
        <w:pStyle w:val="Standard"/>
        <w:keepNext/>
        <w:tabs>
          <w:tab w:val="left" w:pos="-283"/>
          <w:tab w:val="left" w:pos="284"/>
        </w:tabs>
        <w:autoSpaceDE w:val="0"/>
        <w:jc w:val="center"/>
        <w:rPr>
          <w:rFonts w:eastAsia="Times New Roman CYR" w:cs="Times New Roman"/>
          <w:b/>
          <w:lang w:val="ru-RU"/>
        </w:rPr>
      </w:pPr>
      <w:r w:rsidRPr="00F14A88">
        <w:rPr>
          <w:rFonts w:eastAsia="Times New Roman CYR" w:cs="Times New Roman"/>
          <w:b/>
          <w:lang w:val="ru-RU"/>
        </w:rPr>
        <w:t>По дисциплине «Психологическое благополучие и риски</w:t>
      </w:r>
    </w:p>
    <w:p w:rsidR="002125F3" w:rsidRPr="00F14A88" w:rsidRDefault="002125F3" w:rsidP="00003C9A">
      <w:pPr>
        <w:pStyle w:val="Standard"/>
        <w:keepNext/>
        <w:tabs>
          <w:tab w:val="left" w:pos="-283"/>
          <w:tab w:val="left" w:pos="284"/>
        </w:tabs>
        <w:autoSpaceDE w:val="0"/>
        <w:jc w:val="center"/>
        <w:rPr>
          <w:rFonts w:eastAsia="Times New Roman CYR" w:cs="Times New Roman"/>
          <w:b/>
          <w:lang w:val="ru-RU"/>
        </w:rPr>
      </w:pPr>
      <w:r w:rsidRPr="00F14A88">
        <w:rPr>
          <w:rFonts w:eastAsia="Times New Roman CYR" w:cs="Times New Roman"/>
          <w:b/>
          <w:lang w:val="ru-RU"/>
        </w:rPr>
        <w:t>в образовательной среде»</w:t>
      </w:r>
    </w:p>
    <w:p w:rsidR="006F6E45" w:rsidRPr="00F14A88" w:rsidRDefault="006F6E45" w:rsidP="00003C9A">
      <w:pPr>
        <w:pStyle w:val="2"/>
        <w:spacing w:before="120" w:after="120"/>
        <w:ind w:left="93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14A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Основная литература</w:t>
      </w:r>
    </w:p>
    <w:p w:rsidR="002125F3" w:rsidRPr="00F14A88" w:rsidRDefault="002125F3" w:rsidP="000B763A">
      <w:pPr>
        <w:keepNext/>
        <w:numPr>
          <w:ilvl w:val="0"/>
          <w:numId w:val="25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Баева</w:t>
      </w:r>
      <w:r w:rsidR="00003C9A" w:rsidRPr="00F14A88">
        <w:rPr>
          <w:sz w:val="24"/>
          <w:szCs w:val="24"/>
        </w:rPr>
        <w:t>, И.А.</w:t>
      </w:r>
      <w:r w:rsidRPr="00F14A88">
        <w:rPr>
          <w:sz w:val="24"/>
          <w:szCs w:val="24"/>
        </w:rPr>
        <w:t xml:space="preserve"> Психологическая безопасность образовательной среды: Учебное пособие.</w:t>
      </w:r>
      <w:r w:rsidR="00003C9A" w:rsidRPr="00F14A88">
        <w:rPr>
          <w:sz w:val="24"/>
          <w:szCs w:val="24"/>
        </w:rPr>
        <w:t xml:space="preserve"> / И.А. Баева, Е.Н. Волкова, Е.Б. Лактионова</w:t>
      </w:r>
      <w:r w:rsidRPr="00F14A88">
        <w:rPr>
          <w:sz w:val="24"/>
          <w:szCs w:val="24"/>
        </w:rPr>
        <w:t xml:space="preserve"> – М</w:t>
      </w:r>
      <w:r w:rsidR="00003C9A" w:rsidRPr="00F14A88">
        <w:rPr>
          <w:sz w:val="24"/>
          <w:szCs w:val="24"/>
        </w:rPr>
        <w:t>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Экон-Информ, 2009. – 246 с</w:t>
      </w:r>
      <w:proofErr w:type="gramStart"/>
      <w:r w:rsidRPr="00F14A88">
        <w:rPr>
          <w:sz w:val="24"/>
          <w:szCs w:val="24"/>
        </w:rPr>
        <w:t xml:space="preserve">. – * ; **. </w:t>
      </w:r>
      <w:proofErr w:type="gramEnd"/>
    </w:p>
    <w:p w:rsidR="002125F3" w:rsidRPr="00F14A88" w:rsidRDefault="00003C9A" w:rsidP="000B763A">
      <w:pPr>
        <w:keepNext/>
        <w:numPr>
          <w:ilvl w:val="0"/>
          <w:numId w:val="25"/>
        </w:numPr>
        <w:ind w:left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Ковров, В.В.</w:t>
      </w:r>
      <w:r w:rsidR="002125F3" w:rsidRPr="00F14A88">
        <w:rPr>
          <w:sz w:val="24"/>
          <w:szCs w:val="24"/>
        </w:rPr>
        <w:t xml:space="preserve"> Воспитательная система образовательного учреждения как ресурс обеспечения психологической безопасности. </w:t>
      </w:r>
      <w:r w:rsidRPr="00F14A88">
        <w:rPr>
          <w:sz w:val="24"/>
          <w:szCs w:val="24"/>
        </w:rPr>
        <w:t>/ В.В. Ковров, М.С. Мириманова, Н.Т. Оганесян</w:t>
      </w:r>
      <w:r w:rsidRPr="00F14A88">
        <w:rPr>
          <w:b/>
          <w:bCs/>
          <w:sz w:val="24"/>
          <w:szCs w:val="24"/>
        </w:rPr>
        <w:t xml:space="preserve"> </w:t>
      </w:r>
      <w:r w:rsidR="002125F3" w:rsidRPr="00F14A88">
        <w:rPr>
          <w:sz w:val="24"/>
          <w:szCs w:val="24"/>
        </w:rPr>
        <w:t>– М.</w:t>
      </w:r>
      <w:proofErr w:type="gramStart"/>
      <w:r w:rsidR="002125F3" w:rsidRPr="00F14A88">
        <w:rPr>
          <w:sz w:val="24"/>
          <w:szCs w:val="24"/>
        </w:rPr>
        <w:t xml:space="preserve"> :</w:t>
      </w:r>
      <w:proofErr w:type="gramEnd"/>
      <w:r w:rsidR="002125F3" w:rsidRPr="00F14A88">
        <w:rPr>
          <w:sz w:val="24"/>
          <w:szCs w:val="24"/>
        </w:rPr>
        <w:t xml:space="preserve"> Экон-информ, 2012. – 181 с. – **.</w:t>
      </w:r>
    </w:p>
    <w:p w:rsidR="00E21C6F" w:rsidRPr="00F14A88" w:rsidRDefault="00E21C6F" w:rsidP="00003C9A">
      <w:pPr>
        <w:pStyle w:val="2"/>
        <w:spacing w:before="120" w:after="120"/>
        <w:ind w:left="93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14A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Дополнительная литература</w:t>
      </w:r>
    </w:p>
    <w:p w:rsidR="002125F3" w:rsidRPr="00F14A88" w:rsidRDefault="002125F3" w:rsidP="000B763A">
      <w:pPr>
        <w:keepNext/>
        <w:numPr>
          <w:ilvl w:val="0"/>
          <w:numId w:val="26"/>
        </w:numPr>
        <w:ind w:left="709"/>
        <w:jc w:val="both"/>
        <w:rPr>
          <w:bCs/>
          <w:sz w:val="24"/>
          <w:szCs w:val="24"/>
        </w:rPr>
      </w:pPr>
      <w:r w:rsidRPr="00F14A88">
        <w:rPr>
          <w:bCs/>
          <w:sz w:val="24"/>
          <w:szCs w:val="24"/>
        </w:rPr>
        <w:t>Безопасность образовательной среды: психологическая оценка и сопровождение</w:t>
      </w:r>
      <w:proofErr w:type="gramStart"/>
      <w:r w:rsidRPr="00F14A88">
        <w:rPr>
          <w:bCs/>
          <w:sz w:val="24"/>
          <w:szCs w:val="24"/>
        </w:rPr>
        <w:t xml:space="preserve"> :</w:t>
      </w:r>
      <w:proofErr w:type="gramEnd"/>
      <w:r w:rsidRPr="00F14A88">
        <w:rPr>
          <w:bCs/>
          <w:sz w:val="24"/>
          <w:szCs w:val="24"/>
        </w:rPr>
        <w:t xml:space="preserve"> материалы Всероссийской научно-практической конференции, 30-31 октября 2013 : / ред. </w:t>
      </w:r>
      <w:hyperlink r:id="rId32" w:history="1">
        <w:r w:rsidRPr="00F14A88">
          <w:rPr>
            <w:sz w:val="24"/>
            <w:szCs w:val="24"/>
          </w:rPr>
          <w:t>И.А. Баева</w:t>
        </w:r>
      </w:hyperlink>
      <w:r w:rsidRPr="00F14A88">
        <w:rPr>
          <w:bCs/>
          <w:sz w:val="24"/>
          <w:szCs w:val="24"/>
        </w:rPr>
        <w:t xml:space="preserve">, </w:t>
      </w:r>
      <w:hyperlink r:id="rId33" w:history="1">
        <w:r w:rsidRPr="00F14A88">
          <w:rPr>
            <w:sz w:val="24"/>
            <w:szCs w:val="24"/>
          </w:rPr>
          <w:t xml:space="preserve">О.В. </w:t>
        </w:r>
        <w:proofErr w:type="spellStart"/>
        <w:r w:rsidRPr="00F14A88">
          <w:rPr>
            <w:sz w:val="24"/>
            <w:szCs w:val="24"/>
          </w:rPr>
          <w:t>Вихристюк</w:t>
        </w:r>
        <w:proofErr w:type="spellEnd"/>
      </w:hyperlink>
      <w:r w:rsidRPr="00F14A88">
        <w:rPr>
          <w:bCs/>
          <w:sz w:val="24"/>
          <w:szCs w:val="24"/>
        </w:rPr>
        <w:t xml:space="preserve">, </w:t>
      </w:r>
      <w:hyperlink r:id="rId34" w:history="1">
        <w:r w:rsidRPr="00F14A88">
          <w:rPr>
            <w:sz w:val="24"/>
            <w:szCs w:val="24"/>
          </w:rPr>
          <w:t xml:space="preserve">Л.А. </w:t>
        </w:r>
        <w:proofErr w:type="spellStart"/>
        <w:r w:rsidRPr="00F14A88">
          <w:rPr>
            <w:sz w:val="24"/>
            <w:szCs w:val="24"/>
          </w:rPr>
          <w:t>Гаязова</w:t>
        </w:r>
        <w:proofErr w:type="spellEnd"/>
      </w:hyperlink>
      <w:r w:rsidRPr="00F14A88">
        <w:rPr>
          <w:bCs/>
          <w:sz w:val="24"/>
          <w:szCs w:val="24"/>
        </w:rPr>
        <w:t>. – Москва : Московский городской психолого-педагогический университет, 2013. – 304 с. – **.</w:t>
      </w:r>
    </w:p>
    <w:p w:rsidR="002125F3" w:rsidRPr="00F14A88" w:rsidRDefault="002125F3" w:rsidP="000B763A">
      <w:pPr>
        <w:keepNext/>
        <w:numPr>
          <w:ilvl w:val="0"/>
          <w:numId w:val="26"/>
        </w:num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F14A88">
        <w:rPr>
          <w:bCs/>
          <w:sz w:val="24"/>
          <w:szCs w:val="24"/>
        </w:rPr>
        <w:lastRenderedPageBreak/>
        <w:t>Калугин</w:t>
      </w:r>
      <w:r w:rsidR="00003C9A" w:rsidRPr="00F14A88">
        <w:rPr>
          <w:bCs/>
          <w:sz w:val="24"/>
          <w:szCs w:val="24"/>
        </w:rPr>
        <w:t>,</w:t>
      </w:r>
      <w:r w:rsidRPr="00F14A88">
        <w:rPr>
          <w:bCs/>
          <w:sz w:val="24"/>
          <w:szCs w:val="24"/>
        </w:rPr>
        <w:t xml:space="preserve"> Д.В. Исследование значимых параметров образовательной среды школы [Электронный ресурс] // Психологическая наука и образование psyedu.ru. 2012. №4. URL: </w:t>
      </w:r>
      <w:r w:rsidRPr="00F14A88">
        <w:rPr>
          <w:rStyle w:val="ad"/>
          <w:sz w:val="24"/>
          <w:szCs w:val="24"/>
          <w:lang w:val="en-US"/>
        </w:rPr>
        <w:t>http</w:t>
      </w:r>
      <w:r w:rsidRPr="00F14A88">
        <w:rPr>
          <w:rStyle w:val="ad"/>
          <w:sz w:val="24"/>
          <w:szCs w:val="24"/>
        </w:rPr>
        <w:t>://</w:t>
      </w:r>
      <w:proofErr w:type="spellStart"/>
      <w:r w:rsidRPr="00F14A88">
        <w:rPr>
          <w:rStyle w:val="ad"/>
          <w:sz w:val="24"/>
          <w:szCs w:val="24"/>
          <w:lang w:val="en-US"/>
        </w:rPr>
        <w:t>psyjournals</w:t>
      </w:r>
      <w:proofErr w:type="spellEnd"/>
      <w:r w:rsidRPr="00F14A88">
        <w:rPr>
          <w:rStyle w:val="ad"/>
          <w:sz w:val="24"/>
          <w:szCs w:val="24"/>
        </w:rPr>
        <w:t>.</w:t>
      </w:r>
      <w:proofErr w:type="spellStart"/>
      <w:r w:rsidRPr="00F14A88">
        <w:rPr>
          <w:rStyle w:val="ad"/>
          <w:sz w:val="24"/>
          <w:szCs w:val="24"/>
          <w:lang w:val="en-US"/>
        </w:rPr>
        <w:t>ru</w:t>
      </w:r>
      <w:proofErr w:type="spellEnd"/>
      <w:r w:rsidRPr="00F14A88">
        <w:rPr>
          <w:rStyle w:val="ad"/>
          <w:sz w:val="24"/>
          <w:szCs w:val="24"/>
        </w:rPr>
        <w:t>/</w:t>
      </w:r>
      <w:proofErr w:type="spellStart"/>
      <w:r w:rsidRPr="00F14A88">
        <w:rPr>
          <w:rStyle w:val="ad"/>
          <w:sz w:val="24"/>
          <w:szCs w:val="24"/>
          <w:lang w:val="en-US"/>
        </w:rPr>
        <w:t>psyedu</w:t>
      </w:r>
      <w:proofErr w:type="spellEnd"/>
      <w:r w:rsidRPr="00F14A88">
        <w:rPr>
          <w:rStyle w:val="ad"/>
          <w:sz w:val="24"/>
          <w:szCs w:val="24"/>
        </w:rPr>
        <w:t>_</w:t>
      </w:r>
      <w:proofErr w:type="spellStart"/>
      <w:r w:rsidRPr="00F14A88">
        <w:rPr>
          <w:rStyle w:val="ad"/>
          <w:sz w:val="24"/>
          <w:szCs w:val="24"/>
          <w:lang w:val="en-US"/>
        </w:rPr>
        <w:t>ru</w:t>
      </w:r>
      <w:proofErr w:type="spellEnd"/>
      <w:r w:rsidRPr="00F14A88">
        <w:rPr>
          <w:rStyle w:val="ad"/>
          <w:sz w:val="24"/>
          <w:szCs w:val="24"/>
        </w:rPr>
        <w:t>/2012/</w:t>
      </w:r>
      <w:r w:rsidRPr="00F14A88">
        <w:rPr>
          <w:rStyle w:val="ad"/>
          <w:sz w:val="24"/>
          <w:szCs w:val="24"/>
          <w:lang w:val="en-US"/>
        </w:rPr>
        <w:t>n</w:t>
      </w:r>
      <w:r w:rsidRPr="00F14A88">
        <w:rPr>
          <w:rStyle w:val="ad"/>
          <w:sz w:val="24"/>
          <w:szCs w:val="24"/>
        </w:rPr>
        <w:t>4/57071.</w:t>
      </w:r>
      <w:proofErr w:type="spellStart"/>
      <w:r w:rsidRPr="00F14A88">
        <w:rPr>
          <w:rStyle w:val="ad"/>
          <w:sz w:val="24"/>
          <w:szCs w:val="24"/>
          <w:lang w:val="en-US"/>
        </w:rPr>
        <w:t>shtml</w:t>
      </w:r>
      <w:proofErr w:type="spellEnd"/>
      <w:r w:rsidRPr="00F14A88">
        <w:rPr>
          <w:bCs/>
          <w:sz w:val="24"/>
          <w:szCs w:val="24"/>
        </w:rPr>
        <w:t xml:space="preserve"> (дата обращения: </w:t>
      </w:r>
      <w:r w:rsidR="005F4D1D" w:rsidRPr="00F14A88">
        <w:rPr>
          <w:sz w:val="24"/>
          <w:szCs w:val="24"/>
        </w:rPr>
        <w:t>12.12.2015</w:t>
      </w:r>
      <w:r w:rsidRPr="00F14A88">
        <w:rPr>
          <w:bCs/>
          <w:sz w:val="24"/>
          <w:szCs w:val="24"/>
        </w:rPr>
        <w:t>). – **.</w:t>
      </w:r>
    </w:p>
    <w:p w:rsidR="002125F3" w:rsidRPr="00F14A88" w:rsidRDefault="002125F3" w:rsidP="000B763A">
      <w:pPr>
        <w:keepNext/>
        <w:numPr>
          <w:ilvl w:val="0"/>
          <w:numId w:val="26"/>
        </w:num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F14A88">
        <w:rPr>
          <w:bCs/>
          <w:sz w:val="24"/>
          <w:szCs w:val="24"/>
        </w:rPr>
        <w:t>Литвинова</w:t>
      </w:r>
      <w:r w:rsidR="00003C9A" w:rsidRPr="00F14A88">
        <w:rPr>
          <w:bCs/>
          <w:sz w:val="24"/>
          <w:szCs w:val="24"/>
        </w:rPr>
        <w:t>,</w:t>
      </w:r>
      <w:r w:rsidRPr="00F14A88">
        <w:rPr>
          <w:bCs/>
          <w:sz w:val="24"/>
          <w:szCs w:val="24"/>
        </w:rPr>
        <w:t xml:space="preserve"> А.В. Подходы к изучению безопасности среды в колледжах // Власть.</w:t>
      </w:r>
      <w:r w:rsidR="00356C8C">
        <w:rPr>
          <w:bCs/>
          <w:sz w:val="24"/>
          <w:szCs w:val="24"/>
        </w:rPr>
        <w:t xml:space="preserve"> </w:t>
      </w:r>
      <w:r w:rsidRPr="00F14A88">
        <w:rPr>
          <w:bCs/>
          <w:sz w:val="24"/>
          <w:szCs w:val="24"/>
        </w:rPr>
        <w:t>2014. № 3. – С. 106-110.</w:t>
      </w:r>
      <w:r w:rsidRPr="00F14A88">
        <w:rPr>
          <w:sz w:val="24"/>
          <w:szCs w:val="24"/>
        </w:rPr>
        <w:t xml:space="preserve"> [Электронный ресурс] </w:t>
      </w:r>
      <w:r w:rsidRPr="00F14A88">
        <w:rPr>
          <w:bCs/>
          <w:sz w:val="24"/>
          <w:szCs w:val="24"/>
        </w:rPr>
        <w:t>//</w:t>
      </w:r>
      <w:r w:rsidRPr="00F14A88">
        <w:rPr>
          <w:sz w:val="24"/>
          <w:szCs w:val="24"/>
        </w:rPr>
        <w:t xml:space="preserve"> </w:t>
      </w:r>
      <w:hyperlink r:id="rId35" w:history="1">
        <w:r w:rsidRPr="00F14A88">
          <w:rPr>
            <w:rStyle w:val="ad"/>
            <w:sz w:val="24"/>
            <w:szCs w:val="24"/>
            <w:lang w:val="en-US"/>
          </w:rPr>
          <w:t>http</w:t>
        </w:r>
        <w:r w:rsidRPr="00F14A88">
          <w:rPr>
            <w:rStyle w:val="ad"/>
            <w:sz w:val="24"/>
            <w:szCs w:val="24"/>
          </w:rPr>
          <w:t>://</w:t>
        </w:r>
        <w:r w:rsidRPr="00F14A88">
          <w:rPr>
            <w:rStyle w:val="ad"/>
            <w:sz w:val="24"/>
            <w:szCs w:val="24"/>
            <w:lang w:val="en-US"/>
          </w:rPr>
          <w:t>www</w:t>
        </w:r>
        <w:r w:rsidRPr="00F14A88">
          <w:rPr>
            <w:rStyle w:val="ad"/>
            <w:sz w:val="24"/>
            <w:szCs w:val="24"/>
          </w:rPr>
          <w:t>.</w:t>
        </w:r>
        <w:proofErr w:type="spellStart"/>
        <w:r w:rsidRPr="00F14A88">
          <w:rPr>
            <w:rStyle w:val="ad"/>
            <w:sz w:val="24"/>
            <w:szCs w:val="24"/>
            <w:lang w:val="en-US"/>
          </w:rPr>
          <w:t>isras</w:t>
        </w:r>
        <w:proofErr w:type="spellEnd"/>
        <w:r w:rsidRPr="00F14A88">
          <w:rPr>
            <w:rStyle w:val="ad"/>
            <w:sz w:val="24"/>
            <w:szCs w:val="24"/>
          </w:rPr>
          <w:t>.</w:t>
        </w:r>
        <w:proofErr w:type="spellStart"/>
        <w:r w:rsidRPr="00F14A88">
          <w:rPr>
            <w:rStyle w:val="ad"/>
            <w:sz w:val="24"/>
            <w:szCs w:val="24"/>
            <w:lang w:val="en-US"/>
          </w:rPr>
          <w:t>ru</w:t>
        </w:r>
        <w:proofErr w:type="spellEnd"/>
        <w:r w:rsidRPr="00F14A88">
          <w:rPr>
            <w:rStyle w:val="ad"/>
            <w:sz w:val="24"/>
            <w:szCs w:val="24"/>
          </w:rPr>
          <w:t>/</w:t>
        </w:r>
        <w:r w:rsidRPr="00F14A88">
          <w:rPr>
            <w:rStyle w:val="ad"/>
            <w:sz w:val="24"/>
            <w:szCs w:val="24"/>
            <w:lang w:val="en-US"/>
          </w:rPr>
          <w:t>files</w:t>
        </w:r>
        <w:r w:rsidRPr="00F14A88">
          <w:rPr>
            <w:rStyle w:val="ad"/>
            <w:sz w:val="24"/>
            <w:szCs w:val="24"/>
          </w:rPr>
          <w:t>/</w:t>
        </w:r>
        <w:r w:rsidRPr="00F14A88">
          <w:rPr>
            <w:rStyle w:val="ad"/>
            <w:sz w:val="24"/>
            <w:szCs w:val="24"/>
            <w:lang w:val="en-US"/>
          </w:rPr>
          <w:t>File</w:t>
        </w:r>
        <w:r w:rsidRPr="00F14A88">
          <w:rPr>
            <w:rStyle w:val="ad"/>
            <w:sz w:val="24"/>
            <w:szCs w:val="24"/>
          </w:rPr>
          <w:t>/</w:t>
        </w:r>
        <w:proofErr w:type="spellStart"/>
        <w:r w:rsidRPr="00F14A88">
          <w:rPr>
            <w:rStyle w:val="ad"/>
            <w:sz w:val="24"/>
            <w:szCs w:val="24"/>
            <w:lang w:val="en-US"/>
          </w:rPr>
          <w:t>Vlast</w:t>
        </w:r>
        <w:proofErr w:type="spellEnd"/>
        <w:r w:rsidRPr="00F14A88">
          <w:rPr>
            <w:rStyle w:val="ad"/>
            <w:sz w:val="24"/>
            <w:szCs w:val="24"/>
          </w:rPr>
          <w:t>/2014/2014_3/</w:t>
        </w:r>
        <w:proofErr w:type="spellStart"/>
        <w:r w:rsidRPr="00F14A88">
          <w:rPr>
            <w:rStyle w:val="ad"/>
            <w:sz w:val="24"/>
            <w:szCs w:val="24"/>
            <w:lang w:val="en-US"/>
          </w:rPr>
          <w:t>Litvinova</w:t>
        </w:r>
        <w:proofErr w:type="spellEnd"/>
        <w:r w:rsidRPr="00F14A88">
          <w:rPr>
            <w:rStyle w:val="ad"/>
            <w:sz w:val="24"/>
            <w:szCs w:val="24"/>
          </w:rPr>
          <w:t>.</w:t>
        </w:r>
        <w:proofErr w:type="spellStart"/>
        <w:r w:rsidRPr="00F14A88">
          <w:rPr>
            <w:rStyle w:val="ad"/>
            <w:sz w:val="24"/>
            <w:szCs w:val="24"/>
            <w:lang w:val="en-US"/>
          </w:rPr>
          <w:t>pdf</w:t>
        </w:r>
        <w:proofErr w:type="spellEnd"/>
      </w:hyperlink>
      <w:r w:rsidRPr="00F14A88">
        <w:rPr>
          <w:bCs/>
          <w:sz w:val="24"/>
          <w:szCs w:val="24"/>
        </w:rPr>
        <w:t xml:space="preserve"> (дата обращения: </w:t>
      </w:r>
      <w:r w:rsidR="005F4D1D" w:rsidRPr="00F14A88">
        <w:rPr>
          <w:sz w:val="24"/>
          <w:szCs w:val="24"/>
        </w:rPr>
        <w:t>12.12.2015</w:t>
      </w:r>
      <w:r w:rsidRPr="00F14A88">
        <w:rPr>
          <w:bCs/>
          <w:sz w:val="24"/>
          <w:szCs w:val="24"/>
        </w:rPr>
        <w:t>).</w:t>
      </w:r>
    </w:p>
    <w:p w:rsidR="002125F3" w:rsidRPr="00F14A88" w:rsidRDefault="002125F3" w:rsidP="000B763A">
      <w:pPr>
        <w:keepNext/>
        <w:numPr>
          <w:ilvl w:val="0"/>
          <w:numId w:val="26"/>
        </w:numPr>
        <w:ind w:left="709"/>
        <w:jc w:val="both"/>
        <w:rPr>
          <w:sz w:val="24"/>
          <w:szCs w:val="24"/>
        </w:rPr>
      </w:pPr>
      <w:r w:rsidRPr="00F14A88">
        <w:rPr>
          <w:bCs/>
          <w:sz w:val="24"/>
          <w:szCs w:val="24"/>
        </w:rPr>
        <w:t>Мириманова</w:t>
      </w:r>
      <w:r w:rsidR="00003C9A" w:rsidRPr="00F14A88">
        <w:rPr>
          <w:bCs/>
          <w:sz w:val="24"/>
          <w:szCs w:val="24"/>
        </w:rPr>
        <w:t>,</w:t>
      </w:r>
      <w:r w:rsidRPr="00F14A88">
        <w:rPr>
          <w:bCs/>
          <w:sz w:val="24"/>
          <w:szCs w:val="24"/>
        </w:rPr>
        <w:t xml:space="preserve"> М.С. Раннее прогнозирование социально-психологических рисков и их профилактика в дошкольных образовательных учреждениях [Электронный ресурс] // Психологическая наука и образование psyedu.ru. 2013. №1. </w:t>
      </w:r>
      <w:r w:rsidRPr="00F14A88">
        <w:rPr>
          <w:sz w:val="24"/>
          <w:szCs w:val="24"/>
        </w:rPr>
        <w:t xml:space="preserve">[Электронный ресурс] </w:t>
      </w:r>
      <w:r w:rsidRPr="00F14A88">
        <w:rPr>
          <w:bCs/>
          <w:sz w:val="24"/>
          <w:szCs w:val="24"/>
        </w:rPr>
        <w:t xml:space="preserve">// URL: </w:t>
      </w:r>
      <w:r w:rsidRPr="00F14A88">
        <w:rPr>
          <w:rStyle w:val="ad"/>
          <w:sz w:val="24"/>
          <w:szCs w:val="24"/>
          <w:lang w:val="en-US"/>
        </w:rPr>
        <w:t>http</w:t>
      </w:r>
      <w:r w:rsidRPr="00F14A88">
        <w:rPr>
          <w:rStyle w:val="ad"/>
          <w:sz w:val="24"/>
          <w:szCs w:val="24"/>
        </w:rPr>
        <w:t>://</w:t>
      </w:r>
      <w:proofErr w:type="spellStart"/>
      <w:r w:rsidRPr="00F14A88">
        <w:rPr>
          <w:rStyle w:val="ad"/>
          <w:sz w:val="24"/>
          <w:szCs w:val="24"/>
          <w:lang w:val="en-US"/>
        </w:rPr>
        <w:t>psyjournals</w:t>
      </w:r>
      <w:proofErr w:type="spellEnd"/>
      <w:r w:rsidRPr="00F14A88">
        <w:rPr>
          <w:rStyle w:val="ad"/>
          <w:sz w:val="24"/>
          <w:szCs w:val="24"/>
        </w:rPr>
        <w:t>.</w:t>
      </w:r>
      <w:proofErr w:type="spellStart"/>
      <w:r w:rsidRPr="00F14A88">
        <w:rPr>
          <w:rStyle w:val="ad"/>
          <w:sz w:val="24"/>
          <w:szCs w:val="24"/>
          <w:lang w:val="en-US"/>
        </w:rPr>
        <w:t>ru</w:t>
      </w:r>
      <w:proofErr w:type="spellEnd"/>
      <w:r w:rsidRPr="00F14A88">
        <w:rPr>
          <w:rStyle w:val="ad"/>
          <w:sz w:val="24"/>
          <w:szCs w:val="24"/>
        </w:rPr>
        <w:t>/</w:t>
      </w:r>
      <w:proofErr w:type="spellStart"/>
      <w:r w:rsidRPr="00F14A88">
        <w:rPr>
          <w:rStyle w:val="ad"/>
          <w:sz w:val="24"/>
          <w:szCs w:val="24"/>
          <w:lang w:val="en-US"/>
        </w:rPr>
        <w:t>psyedu</w:t>
      </w:r>
      <w:proofErr w:type="spellEnd"/>
      <w:r w:rsidRPr="00F14A88">
        <w:rPr>
          <w:rStyle w:val="ad"/>
          <w:sz w:val="24"/>
          <w:szCs w:val="24"/>
        </w:rPr>
        <w:t>_</w:t>
      </w:r>
      <w:proofErr w:type="spellStart"/>
      <w:r w:rsidRPr="00F14A88">
        <w:rPr>
          <w:rStyle w:val="ad"/>
          <w:sz w:val="24"/>
          <w:szCs w:val="24"/>
          <w:lang w:val="en-US"/>
        </w:rPr>
        <w:t>ru</w:t>
      </w:r>
      <w:proofErr w:type="spellEnd"/>
      <w:r w:rsidRPr="00F14A88">
        <w:rPr>
          <w:rStyle w:val="ad"/>
          <w:sz w:val="24"/>
          <w:szCs w:val="24"/>
        </w:rPr>
        <w:t>/2013/</w:t>
      </w:r>
      <w:r w:rsidRPr="00F14A88">
        <w:rPr>
          <w:rStyle w:val="ad"/>
          <w:sz w:val="24"/>
          <w:szCs w:val="24"/>
          <w:lang w:val="en-US"/>
        </w:rPr>
        <w:t>n</w:t>
      </w:r>
      <w:r w:rsidRPr="00F14A88">
        <w:rPr>
          <w:rStyle w:val="ad"/>
          <w:sz w:val="24"/>
          <w:szCs w:val="24"/>
        </w:rPr>
        <w:t>1/59150.</w:t>
      </w:r>
      <w:proofErr w:type="spellStart"/>
      <w:r w:rsidRPr="00F14A88">
        <w:rPr>
          <w:rStyle w:val="ad"/>
          <w:sz w:val="24"/>
          <w:szCs w:val="24"/>
          <w:lang w:val="en-US"/>
        </w:rPr>
        <w:t>shtml</w:t>
      </w:r>
      <w:proofErr w:type="spellEnd"/>
      <w:r w:rsidRPr="00F14A88">
        <w:rPr>
          <w:bCs/>
          <w:sz w:val="24"/>
          <w:szCs w:val="24"/>
        </w:rPr>
        <w:t xml:space="preserve"> (дата обращения: </w:t>
      </w:r>
      <w:r w:rsidR="005F4D1D" w:rsidRPr="00F14A88">
        <w:rPr>
          <w:sz w:val="24"/>
          <w:szCs w:val="24"/>
        </w:rPr>
        <w:t>12.12.2015</w:t>
      </w:r>
      <w:r w:rsidRPr="00F14A88">
        <w:rPr>
          <w:bCs/>
          <w:sz w:val="24"/>
          <w:szCs w:val="24"/>
        </w:rPr>
        <w:t>)</w:t>
      </w:r>
      <w:r w:rsidRPr="00F14A88">
        <w:rPr>
          <w:sz w:val="24"/>
          <w:szCs w:val="24"/>
        </w:rPr>
        <w:t>. – **.</w:t>
      </w:r>
    </w:p>
    <w:p w:rsidR="002125F3" w:rsidRPr="00F14A88" w:rsidRDefault="002125F3" w:rsidP="000B763A">
      <w:pPr>
        <w:keepNext/>
        <w:numPr>
          <w:ilvl w:val="0"/>
          <w:numId w:val="26"/>
        </w:numPr>
        <w:ind w:left="709"/>
        <w:jc w:val="both"/>
        <w:rPr>
          <w:sz w:val="24"/>
          <w:szCs w:val="24"/>
        </w:rPr>
      </w:pPr>
      <w:r w:rsidRPr="00F14A88">
        <w:rPr>
          <w:bCs/>
          <w:sz w:val="24"/>
          <w:szCs w:val="24"/>
        </w:rPr>
        <w:t>Пономарев</w:t>
      </w:r>
      <w:r w:rsidR="00003C9A" w:rsidRPr="00F14A88">
        <w:rPr>
          <w:bCs/>
          <w:sz w:val="24"/>
          <w:szCs w:val="24"/>
        </w:rPr>
        <w:t>,</w:t>
      </w:r>
      <w:r w:rsidRPr="00F14A88">
        <w:rPr>
          <w:bCs/>
          <w:sz w:val="24"/>
          <w:szCs w:val="24"/>
        </w:rPr>
        <w:t xml:space="preserve"> П.Л. К проблеме психологической безопасности образовательной среды детско-юношеских спортивных школ // Теоретические и прикладные аспекты деятельности Центра экстренной психологической помощи МГППУ.</w:t>
      </w:r>
      <w:r w:rsidRPr="00F14A88">
        <w:rPr>
          <w:sz w:val="24"/>
          <w:szCs w:val="24"/>
        </w:rPr>
        <w:t xml:space="preserve"> – **.</w:t>
      </w:r>
    </w:p>
    <w:p w:rsidR="002125F3" w:rsidRPr="00F14A88" w:rsidRDefault="002125F3" w:rsidP="000B763A">
      <w:pPr>
        <w:keepNext/>
        <w:numPr>
          <w:ilvl w:val="0"/>
          <w:numId w:val="26"/>
        </w:numPr>
        <w:autoSpaceDE w:val="0"/>
        <w:autoSpaceDN w:val="0"/>
        <w:adjustRightInd w:val="0"/>
        <w:ind w:left="709"/>
        <w:jc w:val="both"/>
        <w:rPr>
          <w:sz w:val="24"/>
          <w:szCs w:val="24"/>
          <w:lang w:val="en-US"/>
        </w:rPr>
      </w:pPr>
      <w:r w:rsidRPr="00F14A88">
        <w:rPr>
          <w:bCs/>
          <w:sz w:val="24"/>
          <w:szCs w:val="24"/>
          <w:lang w:val="en-US"/>
        </w:rPr>
        <w:t>Berezina</w:t>
      </w:r>
      <w:r w:rsidR="004241C1" w:rsidRPr="00F14A88">
        <w:rPr>
          <w:bCs/>
          <w:sz w:val="24"/>
          <w:szCs w:val="24"/>
          <w:lang w:val="en-US"/>
        </w:rPr>
        <w:t>,</w:t>
      </w:r>
      <w:r w:rsidRPr="00F14A88">
        <w:rPr>
          <w:bCs/>
          <w:sz w:val="24"/>
          <w:szCs w:val="24"/>
          <w:lang w:val="en-US"/>
        </w:rPr>
        <w:t xml:space="preserve"> T. Influence of Alcohol Smell and Imagination on the Condition of the Human Organism and Subjective Human Experience </w:t>
      </w:r>
      <w:r w:rsidRPr="00F14A88">
        <w:rPr>
          <w:sz w:val="24"/>
          <w:szCs w:val="24"/>
          <w:lang w:val="en-US"/>
        </w:rPr>
        <w:t>[</w:t>
      </w:r>
      <w:r w:rsidRPr="00F14A88">
        <w:rPr>
          <w:sz w:val="24"/>
          <w:szCs w:val="24"/>
        </w:rPr>
        <w:t>Электронный</w:t>
      </w:r>
      <w:r w:rsidRPr="00F14A88">
        <w:rPr>
          <w:sz w:val="24"/>
          <w:szCs w:val="24"/>
          <w:lang w:val="en-US"/>
        </w:rPr>
        <w:t xml:space="preserve"> </w:t>
      </w:r>
      <w:r w:rsidRPr="00F14A88">
        <w:rPr>
          <w:sz w:val="24"/>
          <w:szCs w:val="24"/>
        </w:rPr>
        <w:t>ресурс</w:t>
      </w:r>
      <w:r w:rsidRPr="00F14A88">
        <w:rPr>
          <w:sz w:val="24"/>
          <w:szCs w:val="24"/>
          <w:lang w:val="en-US"/>
        </w:rPr>
        <w:t xml:space="preserve">] </w:t>
      </w:r>
      <w:r w:rsidRPr="00F14A88">
        <w:rPr>
          <w:bCs/>
          <w:sz w:val="24"/>
          <w:szCs w:val="24"/>
          <w:lang w:val="en-US"/>
        </w:rPr>
        <w:t>// Neurons and Cognition. – 2011. – Vol. 2. – 13 p.</w:t>
      </w:r>
      <w:r w:rsidRPr="00F14A88">
        <w:rPr>
          <w:sz w:val="24"/>
          <w:szCs w:val="24"/>
          <w:lang w:val="en-US"/>
        </w:rPr>
        <w:t xml:space="preserve"> – URL: </w:t>
      </w:r>
      <w:hyperlink r:id="rId36" w:history="1">
        <w:r w:rsidRPr="00F14A88">
          <w:rPr>
            <w:rStyle w:val="ad"/>
            <w:sz w:val="24"/>
            <w:szCs w:val="24"/>
            <w:lang w:val="en-US"/>
          </w:rPr>
          <w:t>http://arxiv.org/abs/1111.0388</w:t>
        </w:r>
      </w:hyperlink>
      <w:r w:rsidRPr="00F14A88">
        <w:rPr>
          <w:sz w:val="24"/>
          <w:szCs w:val="24"/>
          <w:lang w:val="en-US"/>
        </w:rPr>
        <w:t xml:space="preserve"> (</w:t>
      </w:r>
      <w:r w:rsidRPr="00F14A88">
        <w:rPr>
          <w:sz w:val="24"/>
          <w:szCs w:val="24"/>
        </w:rPr>
        <w:t>дата</w:t>
      </w:r>
      <w:r w:rsidRPr="00F14A88">
        <w:rPr>
          <w:sz w:val="24"/>
          <w:szCs w:val="24"/>
          <w:lang w:val="en-US"/>
        </w:rPr>
        <w:t xml:space="preserve"> </w:t>
      </w:r>
      <w:r w:rsidRPr="00F14A88">
        <w:rPr>
          <w:sz w:val="24"/>
          <w:szCs w:val="24"/>
        </w:rPr>
        <w:t>обращения</w:t>
      </w:r>
      <w:r w:rsidRPr="00F14A88">
        <w:rPr>
          <w:sz w:val="24"/>
          <w:szCs w:val="24"/>
          <w:lang w:val="en-US"/>
        </w:rPr>
        <w:t xml:space="preserve">: </w:t>
      </w:r>
      <w:r w:rsidR="005F4D1D" w:rsidRPr="00F14A88">
        <w:rPr>
          <w:sz w:val="24"/>
          <w:szCs w:val="24"/>
          <w:lang w:val="en-US"/>
        </w:rPr>
        <w:t>12.12.2015</w:t>
      </w:r>
      <w:r w:rsidRPr="00F14A88">
        <w:rPr>
          <w:sz w:val="24"/>
          <w:szCs w:val="24"/>
          <w:lang w:val="en-US"/>
        </w:rPr>
        <w:t>).</w:t>
      </w:r>
    </w:p>
    <w:p w:rsidR="002125F3" w:rsidRPr="00F14A88" w:rsidRDefault="002125F3" w:rsidP="00003C9A">
      <w:pPr>
        <w:keepNext/>
        <w:jc w:val="both"/>
        <w:rPr>
          <w:rFonts w:eastAsia="Times New Roman CYR"/>
          <w:b/>
          <w:sz w:val="24"/>
          <w:szCs w:val="24"/>
          <w:lang w:val="en-US"/>
        </w:rPr>
      </w:pPr>
    </w:p>
    <w:p w:rsidR="00463418" w:rsidRPr="00F14A88" w:rsidRDefault="002125F3" w:rsidP="00003C9A">
      <w:pPr>
        <w:keepNext/>
        <w:jc w:val="center"/>
        <w:rPr>
          <w:b/>
          <w:sz w:val="24"/>
          <w:szCs w:val="24"/>
        </w:rPr>
      </w:pPr>
      <w:r w:rsidRPr="00F14A88">
        <w:rPr>
          <w:rFonts w:eastAsia="Times New Roman CYR"/>
          <w:b/>
          <w:sz w:val="24"/>
          <w:szCs w:val="24"/>
        </w:rPr>
        <w:t>По дисциплине «</w:t>
      </w:r>
      <w:r w:rsidRPr="00F14A88">
        <w:rPr>
          <w:b/>
          <w:sz w:val="24"/>
          <w:szCs w:val="24"/>
        </w:rPr>
        <w:t>Организация экстренной психологической помощи</w:t>
      </w:r>
    </w:p>
    <w:p w:rsidR="002125F3" w:rsidRPr="00F14A88" w:rsidRDefault="002125F3" w:rsidP="00003C9A">
      <w:pPr>
        <w:keepNext/>
        <w:jc w:val="center"/>
        <w:rPr>
          <w:b/>
          <w:sz w:val="24"/>
          <w:szCs w:val="24"/>
        </w:rPr>
      </w:pPr>
      <w:r w:rsidRPr="00F14A88">
        <w:rPr>
          <w:b/>
          <w:sz w:val="24"/>
          <w:szCs w:val="24"/>
        </w:rPr>
        <w:t>в системе образования»</w:t>
      </w:r>
    </w:p>
    <w:p w:rsidR="006F6E45" w:rsidRPr="00F14A88" w:rsidRDefault="006F6E45" w:rsidP="00003C9A">
      <w:pPr>
        <w:pStyle w:val="2"/>
        <w:spacing w:before="120" w:after="120"/>
        <w:ind w:left="93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14A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Основная литература</w:t>
      </w:r>
    </w:p>
    <w:p w:rsidR="00463418" w:rsidRPr="00F14A88" w:rsidRDefault="00463418" w:rsidP="000B763A">
      <w:pPr>
        <w:keepNext/>
        <w:numPr>
          <w:ilvl w:val="0"/>
          <w:numId w:val="34"/>
        </w:numPr>
        <w:ind w:left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Баева, И.А. Психологическая безопасность образовательной среды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учебное пособие / Баева И.А., Волкова Е.Н., Лактионова Е.Б. – Москва : Экон-Информ, 2009. – 248 с. – *</w:t>
      </w:r>
      <w:proofErr w:type="gramStart"/>
      <w:r w:rsidRPr="00F14A88">
        <w:rPr>
          <w:sz w:val="24"/>
          <w:szCs w:val="24"/>
        </w:rPr>
        <w:t xml:space="preserve"> ;</w:t>
      </w:r>
      <w:proofErr w:type="gramEnd"/>
      <w:r w:rsidRPr="00F14A88">
        <w:rPr>
          <w:sz w:val="24"/>
          <w:szCs w:val="24"/>
        </w:rPr>
        <w:t xml:space="preserve"> ** ; ***. — </w:t>
      </w:r>
      <w:r w:rsidRPr="00F14A88">
        <w:rPr>
          <w:sz w:val="24"/>
          <w:szCs w:val="24"/>
          <w:lang w:val="en-US"/>
        </w:rPr>
        <w:t>URL</w:t>
      </w:r>
      <w:r w:rsidRPr="00F14A88">
        <w:rPr>
          <w:sz w:val="24"/>
          <w:szCs w:val="24"/>
        </w:rPr>
        <w:t xml:space="preserve">: </w:t>
      </w:r>
      <w:r w:rsidRPr="00F14A88">
        <w:rPr>
          <w:rStyle w:val="ad"/>
          <w:sz w:val="24"/>
          <w:szCs w:val="24"/>
          <w:lang w:val="en-US"/>
        </w:rPr>
        <w:t>http</w:t>
      </w:r>
      <w:r w:rsidRPr="00F14A88">
        <w:rPr>
          <w:rStyle w:val="ad"/>
          <w:sz w:val="24"/>
          <w:szCs w:val="24"/>
        </w:rPr>
        <w:t>://</w:t>
      </w:r>
      <w:proofErr w:type="spellStart"/>
      <w:r w:rsidRPr="00F14A88">
        <w:rPr>
          <w:rStyle w:val="ad"/>
          <w:sz w:val="24"/>
          <w:szCs w:val="24"/>
          <w:lang w:val="en-US"/>
        </w:rPr>
        <w:t>psychlib</w:t>
      </w:r>
      <w:proofErr w:type="spellEnd"/>
      <w:r w:rsidRPr="00F14A88">
        <w:rPr>
          <w:rStyle w:val="ad"/>
          <w:sz w:val="24"/>
          <w:szCs w:val="24"/>
        </w:rPr>
        <w:t>.</w:t>
      </w:r>
      <w:proofErr w:type="spellStart"/>
      <w:r w:rsidRPr="00F14A88">
        <w:rPr>
          <w:rStyle w:val="ad"/>
          <w:sz w:val="24"/>
          <w:szCs w:val="24"/>
          <w:lang w:val="en-US"/>
        </w:rPr>
        <w:t>ru</w:t>
      </w:r>
      <w:proofErr w:type="spellEnd"/>
      <w:r w:rsidRPr="00F14A88">
        <w:rPr>
          <w:rStyle w:val="ad"/>
          <w:sz w:val="24"/>
          <w:szCs w:val="24"/>
        </w:rPr>
        <w:t>/</w:t>
      </w:r>
      <w:proofErr w:type="spellStart"/>
      <w:r w:rsidRPr="00F14A88">
        <w:rPr>
          <w:rStyle w:val="ad"/>
          <w:sz w:val="24"/>
          <w:szCs w:val="24"/>
          <w:lang w:val="en-US"/>
        </w:rPr>
        <w:t>mgppu</w:t>
      </w:r>
      <w:proofErr w:type="spellEnd"/>
      <w:r w:rsidRPr="00F14A88">
        <w:rPr>
          <w:rStyle w:val="ad"/>
          <w:sz w:val="24"/>
          <w:szCs w:val="24"/>
        </w:rPr>
        <w:t>/</w:t>
      </w:r>
      <w:proofErr w:type="spellStart"/>
      <w:r w:rsidRPr="00F14A88">
        <w:rPr>
          <w:rStyle w:val="ad"/>
          <w:sz w:val="24"/>
          <w:szCs w:val="24"/>
          <w:lang w:val="en-US"/>
        </w:rPr>
        <w:t>BPb</w:t>
      </w:r>
      <w:proofErr w:type="spellEnd"/>
      <w:r w:rsidRPr="00F14A88">
        <w:rPr>
          <w:rStyle w:val="ad"/>
          <w:sz w:val="24"/>
          <w:szCs w:val="24"/>
        </w:rPr>
        <w:t>-2009/</w:t>
      </w:r>
      <w:proofErr w:type="spellStart"/>
      <w:r w:rsidRPr="00F14A88">
        <w:rPr>
          <w:rStyle w:val="ad"/>
          <w:sz w:val="24"/>
          <w:szCs w:val="24"/>
          <w:lang w:val="en-US"/>
        </w:rPr>
        <w:t>BPb</w:t>
      </w:r>
      <w:proofErr w:type="spellEnd"/>
      <w:r w:rsidRPr="00F14A88">
        <w:rPr>
          <w:rStyle w:val="ad"/>
          <w:sz w:val="24"/>
          <w:szCs w:val="24"/>
        </w:rPr>
        <w:t>-247.</w:t>
      </w:r>
      <w:proofErr w:type="spellStart"/>
      <w:r w:rsidRPr="00F14A88">
        <w:rPr>
          <w:rStyle w:val="ad"/>
          <w:sz w:val="24"/>
          <w:szCs w:val="24"/>
          <w:lang w:val="en-US"/>
        </w:rPr>
        <w:t>htm</w:t>
      </w:r>
      <w:proofErr w:type="spellEnd"/>
      <w:r w:rsidRPr="00F14A88">
        <w:rPr>
          <w:sz w:val="24"/>
          <w:szCs w:val="24"/>
        </w:rPr>
        <w:t xml:space="preserve"> (дата обращения: </w:t>
      </w:r>
      <w:r w:rsidR="005F4D1D" w:rsidRPr="00F14A88">
        <w:rPr>
          <w:sz w:val="24"/>
          <w:szCs w:val="24"/>
        </w:rPr>
        <w:t>12.12.2015</w:t>
      </w:r>
      <w:r w:rsidRPr="00F14A88">
        <w:rPr>
          <w:sz w:val="24"/>
          <w:szCs w:val="24"/>
        </w:rPr>
        <w:t>).</w:t>
      </w:r>
    </w:p>
    <w:p w:rsidR="002125F3" w:rsidRPr="00F14A88" w:rsidRDefault="002125F3" w:rsidP="000B763A">
      <w:pPr>
        <w:keepNext/>
        <w:numPr>
          <w:ilvl w:val="0"/>
          <w:numId w:val="34"/>
        </w:numPr>
        <w:ind w:left="709"/>
        <w:jc w:val="both"/>
        <w:rPr>
          <w:sz w:val="24"/>
          <w:szCs w:val="24"/>
        </w:rPr>
      </w:pPr>
      <w:proofErr w:type="spellStart"/>
      <w:r w:rsidRPr="00F14A88">
        <w:rPr>
          <w:sz w:val="24"/>
          <w:szCs w:val="24"/>
        </w:rPr>
        <w:t>Бурмистрова</w:t>
      </w:r>
      <w:proofErr w:type="spellEnd"/>
      <w:r w:rsidR="005F4D1D" w:rsidRPr="00F14A88">
        <w:rPr>
          <w:sz w:val="24"/>
          <w:szCs w:val="24"/>
        </w:rPr>
        <w:t>,</w:t>
      </w:r>
      <w:r w:rsidRPr="00F14A88">
        <w:rPr>
          <w:sz w:val="24"/>
          <w:szCs w:val="24"/>
        </w:rPr>
        <w:t xml:space="preserve"> Е.В. Психологическая помощь в кризисных ситуациях (предупреждение кризисных ситуаций в образовательной среде): Методические рекомендации для специалистов системы образования. </w:t>
      </w:r>
      <w:r w:rsidR="00003C9A" w:rsidRPr="00F14A88">
        <w:rPr>
          <w:sz w:val="24"/>
          <w:szCs w:val="24"/>
        </w:rPr>
        <w:t xml:space="preserve">/ Е.В. </w:t>
      </w:r>
      <w:proofErr w:type="spellStart"/>
      <w:r w:rsidR="00003C9A" w:rsidRPr="00F14A88">
        <w:rPr>
          <w:sz w:val="24"/>
          <w:szCs w:val="24"/>
        </w:rPr>
        <w:t>Бурмистрова</w:t>
      </w:r>
      <w:proofErr w:type="spellEnd"/>
      <w:r w:rsidR="00003C9A" w:rsidRPr="00F14A88">
        <w:rPr>
          <w:sz w:val="24"/>
          <w:szCs w:val="24"/>
        </w:rPr>
        <w:t xml:space="preserve"> – </w:t>
      </w:r>
      <w:r w:rsidRPr="00F14A88">
        <w:rPr>
          <w:sz w:val="24"/>
          <w:szCs w:val="24"/>
        </w:rPr>
        <w:t>М</w:t>
      </w:r>
      <w:r w:rsidR="00003C9A" w:rsidRPr="00F14A88">
        <w:rPr>
          <w:sz w:val="24"/>
          <w:szCs w:val="24"/>
        </w:rPr>
        <w:t>осква</w:t>
      </w:r>
      <w:proofErr w:type="gramStart"/>
      <w:r w:rsidR="00003C9A" w:rsidRPr="00F14A88">
        <w:rPr>
          <w:sz w:val="24"/>
          <w:szCs w:val="24"/>
        </w:rPr>
        <w:t xml:space="preserve"> </w:t>
      </w:r>
      <w:r w:rsidRPr="00F14A88">
        <w:rPr>
          <w:sz w:val="24"/>
          <w:szCs w:val="24"/>
        </w:rPr>
        <w:t>:</w:t>
      </w:r>
      <w:proofErr w:type="gramEnd"/>
      <w:r w:rsidRPr="00F14A88">
        <w:rPr>
          <w:sz w:val="24"/>
          <w:szCs w:val="24"/>
        </w:rPr>
        <w:t xml:space="preserve"> МГППУ, 2006. </w:t>
      </w:r>
      <w:r w:rsidRPr="00F14A88">
        <w:rPr>
          <w:sz w:val="24"/>
          <w:szCs w:val="24"/>
        </w:rPr>
        <w:softHyphen/>
        <w:t xml:space="preserve"> 96 с. – **.</w:t>
      </w:r>
    </w:p>
    <w:p w:rsidR="002125F3" w:rsidRPr="00F14A88" w:rsidRDefault="002125F3" w:rsidP="000B763A">
      <w:pPr>
        <w:keepNext/>
        <w:numPr>
          <w:ilvl w:val="0"/>
          <w:numId w:val="34"/>
        </w:numPr>
        <w:autoSpaceDE w:val="0"/>
        <w:autoSpaceDN w:val="0"/>
        <w:adjustRightInd w:val="0"/>
        <w:ind w:left="709"/>
        <w:jc w:val="both"/>
        <w:rPr>
          <w:rStyle w:val="apple-style-span"/>
          <w:sz w:val="24"/>
          <w:szCs w:val="24"/>
        </w:rPr>
      </w:pPr>
      <w:r w:rsidRPr="00F14A88">
        <w:rPr>
          <w:sz w:val="24"/>
          <w:szCs w:val="24"/>
        </w:rPr>
        <w:t xml:space="preserve">Организация экстренной психологической помощи детям и подросткам в России: принципы, стандарты, практика: Сборник материалов / сост. М.К. </w:t>
      </w:r>
      <w:proofErr w:type="spellStart"/>
      <w:r w:rsidRPr="00F14A88">
        <w:rPr>
          <w:sz w:val="24"/>
          <w:szCs w:val="24"/>
        </w:rPr>
        <w:t>Раскладина</w:t>
      </w:r>
      <w:proofErr w:type="spellEnd"/>
      <w:r w:rsidRPr="00F14A88">
        <w:rPr>
          <w:sz w:val="24"/>
          <w:szCs w:val="24"/>
        </w:rPr>
        <w:t>. 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Смысл, 2007. – 312 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>. – (</w:t>
      </w:r>
      <w:proofErr w:type="gramStart"/>
      <w:r w:rsidRPr="00F14A88">
        <w:rPr>
          <w:sz w:val="24"/>
          <w:szCs w:val="24"/>
        </w:rPr>
        <w:t>Ребенок</w:t>
      </w:r>
      <w:proofErr w:type="gramEnd"/>
      <w:r w:rsidRPr="00F14A88">
        <w:rPr>
          <w:sz w:val="24"/>
          <w:szCs w:val="24"/>
        </w:rPr>
        <w:t xml:space="preserve"> группы риска: технологии оказания помощи). –</w:t>
      </w:r>
      <w:r w:rsidRPr="00F14A88">
        <w:rPr>
          <w:rStyle w:val="apple-style-span"/>
          <w:sz w:val="24"/>
          <w:szCs w:val="24"/>
        </w:rPr>
        <w:t xml:space="preserve"> **.</w:t>
      </w:r>
    </w:p>
    <w:p w:rsidR="00E21C6F" w:rsidRPr="00F14A88" w:rsidRDefault="00E21C6F" w:rsidP="00003C9A">
      <w:pPr>
        <w:pStyle w:val="2"/>
        <w:spacing w:before="120" w:after="120"/>
        <w:ind w:left="93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14A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Дополнительная литература</w:t>
      </w:r>
    </w:p>
    <w:p w:rsidR="002125F3" w:rsidRPr="00F14A88" w:rsidRDefault="002125F3" w:rsidP="000B763A">
      <w:pPr>
        <w:keepNext/>
        <w:numPr>
          <w:ilvl w:val="0"/>
          <w:numId w:val="22"/>
        </w:numPr>
        <w:ind w:left="709"/>
        <w:jc w:val="both"/>
        <w:rPr>
          <w:sz w:val="24"/>
          <w:szCs w:val="24"/>
        </w:rPr>
      </w:pPr>
      <w:r w:rsidRPr="00F14A88">
        <w:rPr>
          <w:iCs/>
          <w:sz w:val="24"/>
          <w:szCs w:val="24"/>
        </w:rPr>
        <w:t>Балакин</w:t>
      </w:r>
      <w:r w:rsidR="00343D1B" w:rsidRPr="00F14A88">
        <w:rPr>
          <w:iCs/>
          <w:sz w:val="24"/>
          <w:szCs w:val="24"/>
        </w:rPr>
        <w:t>,</w:t>
      </w:r>
      <w:r w:rsidRPr="00F14A88">
        <w:rPr>
          <w:iCs/>
          <w:sz w:val="24"/>
          <w:szCs w:val="24"/>
        </w:rPr>
        <w:t xml:space="preserve"> М.А. Особенности организации психологической помощи с привлечением волонтеров // Теоретические и прикладные аспекты деятельности Центра экстренной психологической помощи МГППУ.</w:t>
      </w:r>
      <w:r w:rsidRPr="00F14A88">
        <w:rPr>
          <w:sz w:val="24"/>
          <w:szCs w:val="24"/>
        </w:rPr>
        <w:t xml:space="preserve"> – **.</w:t>
      </w:r>
    </w:p>
    <w:p w:rsidR="002125F3" w:rsidRPr="00F14A88" w:rsidRDefault="002125F3" w:rsidP="000B763A">
      <w:pPr>
        <w:keepNext/>
        <w:numPr>
          <w:ilvl w:val="0"/>
          <w:numId w:val="22"/>
        </w:numPr>
        <w:ind w:left="709"/>
        <w:jc w:val="both"/>
        <w:outlineLvl w:val="1"/>
        <w:rPr>
          <w:sz w:val="24"/>
          <w:szCs w:val="24"/>
        </w:rPr>
      </w:pPr>
      <w:bookmarkStart w:id="26" w:name="_Toc387472217"/>
      <w:bookmarkStart w:id="27" w:name="_Toc387932478"/>
      <w:bookmarkStart w:id="28" w:name="_Toc408665107"/>
      <w:proofErr w:type="gramStart"/>
      <w:r w:rsidRPr="00F14A88">
        <w:rPr>
          <w:sz w:val="24"/>
          <w:szCs w:val="24"/>
        </w:rPr>
        <w:t>Малкина-Пых</w:t>
      </w:r>
      <w:proofErr w:type="gramEnd"/>
      <w:r w:rsidR="00343D1B" w:rsidRPr="00F14A88">
        <w:rPr>
          <w:sz w:val="24"/>
          <w:szCs w:val="24"/>
        </w:rPr>
        <w:t>,</w:t>
      </w:r>
      <w:r w:rsidRPr="00F14A88">
        <w:rPr>
          <w:sz w:val="24"/>
          <w:szCs w:val="24"/>
        </w:rPr>
        <w:t xml:space="preserve"> И.Г. Экстремальные ситуации: Справочник практического психолога. </w:t>
      </w:r>
      <w:r w:rsidR="00343D1B" w:rsidRPr="00F14A88">
        <w:rPr>
          <w:sz w:val="24"/>
          <w:szCs w:val="24"/>
        </w:rPr>
        <w:t xml:space="preserve">/ И.Г. Малкина-Пых </w:t>
      </w:r>
      <w:r w:rsidRPr="00F14A88">
        <w:rPr>
          <w:sz w:val="24"/>
          <w:szCs w:val="24"/>
        </w:rPr>
        <w:t>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</w:t>
      </w:r>
      <w:proofErr w:type="spellStart"/>
      <w:r w:rsidRPr="00F14A88">
        <w:rPr>
          <w:sz w:val="24"/>
          <w:szCs w:val="24"/>
        </w:rPr>
        <w:t>Экмо</w:t>
      </w:r>
      <w:proofErr w:type="spellEnd"/>
      <w:r w:rsidRPr="00F14A88">
        <w:rPr>
          <w:sz w:val="24"/>
          <w:szCs w:val="24"/>
        </w:rPr>
        <w:t>, 2005. – 960 с. – **.</w:t>
      </w:r>
      <w:bookmarkEnd w:id="26"/>
      <w:bookmarkEnd w:id="27"/>
      <w:bookmarkEnd w:id="28"/>
      <w:r w:rsidRPr="00F14A88">
        <w:rPr>
          <w:sz w:val="24"/>
          <w:szCs w:val="24"/>
        </w:rPr>
        <w:t xml:space="preserve"> </w:t>
      </w:r>
    </w:p>
    <w:p w:rsidR="002125F3" w:rsidRPr="00F14A88" w:rsidRDefault="002125F3" w:rsidP="000B763A">
      <w:pPr>
        <w:keepNext/>
        <w:numPr>
          <w:ilvl w:val="0"/>
          <w:numId w:val="22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Миллер</w:t>
      </w:r>
      <w:r w:rsidR="00343D1B" w:rsidRPr="00F14A88">
        <w:rPr>
          <w:sz w:val="24"/>
          <w:szCs w:val="24"/>
        </w:rPr>
        <w:t>,</w:t>
      </w:r>
      <w:r w:rsidRPr="00F14A88">
        <w:rPr>
          <w:sz w:val="24"/>
          <w:szCs w:val="24"/>
        </w:rPr>
        <w:t xml:space="preserve"> Л.В. Модель экстренной психологической помощи // Теоретические и прикладные аспекты деятельности Центра экстренной психологической помощи МГППУ. – **. </w:t>
      </w:r>
    </w:p>
    <w:p w:rsidR="002125F3" w:rsidRPr="00F14A88" w:rsidRDefault="002125F3" w:rsidP="000B763A">
      <w:pPr>
        <w:keepNext/>
        <w:numPr>
          <w:ilvl w:val="0"/>
          <w:numId w:val="22"/>
        </w:numPr>
        <w:ind w:left="709"/>
        <w:jc w:val="both"/>
        <w:rPr>
          <w:sz w:val="24"/>
          <w:szCs w:val="24"/>
        </w:rPr>
      </w:pPr>
      <w:r w:rsidRPr="00F14A88">
        <w:rPr>
          <w:bCs/>
          <w:sz w:val="24"/>
          <w:szCs w:val="24"/>
        </w:rPr>
        <w:t>Мириманова</w:t>
      </w:r>
      <w:r w:rsidR="002B590D" w:rsidRPr="00F14A88">
        <w:rPr>
          <w:bCs/>
          <w:sz w:val="24"/>
          <w:szCs w:val="24"/>
        </w:rPr>
        <w:t>,</w:t>
      </w:r>
      <w:r w:rsidRPr="00F14A88">
        <w:rPr>
          <w:bCs/>
          <w:sz w:val="24"/>
          <w:szCs w:val="24"/>
        </w:rPr>
        <w:t xml:space="preserve"> М.С.</w:t>
      </w:r>
      <w:r w:rsidRPr="00F14A88">
        <w:rPr>
          <w:sz w:val="24"/>
          <w:szCs w:val="24"/>
        </w:rPr>
        <w:t xml:space="preserve"> Паспорт экспертизы психологической безопасности дошкольного образовательного учреждения. </w:t>
      </w:r>
      <w:r w:rsidR="00343D1B" w:rsidRPr="00F14A88">
        <w:rPr>
          <w:sz w:val="24"/>
          <w:szCs w:val="24"/>
        </w:rPr>
        <w:t xml:space="preserve">/ </w:t>
      </w:r>
      <w:r w:rsidR="00343D1B" w:rsidRPr="00F14A88">
        <w:rPr>
          <w:bCs/>
          <w:sz w:val="24"/>
          <w:szCs w:val="24"/>
        </w:rPr>
        <w:t>Мириманова М.С.</w:t>
      </w:r>
      <w:r w:rsidR="00343D1B" w:rsidRPr="00F14A88">
        <w:rPr>
          <w:sz w:val="24"/>
          <w:szCs w:val="24"/>
        </w:rPr>
        <w:t xml:space="preserve"> </w:t>
      </w:r>
      <w:r w:rsidRPr="00F14A88">
        <w:rPr>
          <w:sz w:val="24"/>
          <w:szCs w:val="24"/>
        </w:rPr>
        <w:t>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Московский городской психолого-педагогический университет, 2012. – 51 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>. – **.</w:t>
      </w:r>
    </w:p>
    <w:p w:rsidR="002125F3" w:rsidRPr="00F14A88" w:rsidRDefault="002125F3" w:rsidP="000B763A">
      <w:pPr>
        <w:keepNext/>
        <w:numPr>
          <w:ilvl w:val="0"/>
          <w:numId w:val="22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Павлова</w:t>
      </w:r>
      <w:r w:rsidR="00343D1B" w:rsidRPr="00F14A88">
        <w:rPr>
          <w:sz w:val="24"/>
          <w:szCs w:val="24"/>
        </w:rPr>
        <w:t>,</w:t>
      </w:r>
      <w:r w:rsidRPr="00F14A88">
        <w:rPr>
          <w:sz w:val="24"/>
          <w:szCs w:val="24"/>
        </w:rPr>
        <w:t xml:space="preserve"> Т.С., Банников</w:t>
      </w:r>
      <w:r w:rsidR="00343D1B" w:rsidRPr="00F14A88">
        <w:rPr>
          <w:sz w:val="24"/>
          <w:szCs w:val="24"/>
        </w:rPr>
        <w:t>,</w:t>
      </w:r>
      <w:r w:rsidRPr="00F14A88">
        <w:rPr>
          <w:sz w:val="24"/>
          <w:szCs w:val="24"/>
        </w:rPr>
        <w:t xml:space="preserve"> Г.С. Система оказания кризисной психологической помощи субъектам образовательной среды (опыт США) // Психологическая наука и образование. 2012. №2. С.76–85. – **.</w:t>
      </w:r>
    </w:p>
    <w:p w:rsidR="002125F3" w:rsidRPr="00F14A88" w:rsidRDefault="002125F3" w:rsidP="000B763A">
      <w:pPr>
        <w:keepNext/>
        <w:numPr>
          <w:ilvl w:val="0"/>
          <w:numId w:val="22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lastRenderedPageBreak/>
        <w:t>Психология экстремальных ситуаций: Сборник / ред. В.В. Рубцов, С.Б. Малых. – 2-е издание, стереотипное. 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Психологический институт РАО, 2008. – 304 с. – (Прикладные исследования в психологии). – **.</w:t>
      </w:r>
    </w:p>
    <w:p w:rsidR="002125F3" w:rsidRPr="00F14A88" w:rsidRDefault="002125F3" w:rsidP="000B763A">
      <w:pPr>
        <w:keepNext/>
        <w:numPr>
          <w:ilvl w:val="0"/>
          <w:numId w:val="22"/>
        </w:numPr>
        <w:autoSpaceDE w:val="0"/>
        <w:autoSpaceDN w:val="0"/>
        <w:adjustRightInd w:val="0"/>
        <w:ind w:left="709"/>
        <w:jc w:val="both"/>
        <w:rPr>
          <w:rStyle w:val="apple-style-span"/>
          <w:sz w:val="24"/>
          <w:szCs w:val="24"/>
        </w:rPr>
      </w:pPr>
      <w:r w:rsidRPr="00F14A88">
        <w:rPr>
          <w:sz w:val="24"/>
          <w:szCs w:val="24"/>
        </w:rPr>
        <w:t xml:space="preserve">Формы и методы работы с детьми и родителями в центре социальной помощи семье: Научно-методическое пособие / Л.С. Алексеева, Л.С. Алексеева, Е.В. </w:t>
      </w:r>
      <w:proofErr w:type="spellStart"/>
      <w:r w:rsidRPr="00F14A88">
        <w:rPr>
          <w:sz w:val="24"/>
          <w:szCs w:val="24"/>
        </w:rPr>
        <w:t>Бурмистрова</w:t>
      </w:r>
      <w:proofErr w:type="spellEnd"/>
      <w:r w:rsidRPr="00F14A88">
        <w:rPr>
          <w:sz w:val="24"/>
          <w:szCs w:val="24"/>
        </w:rPr>
        <w:t>, Н.Н Чупракова, Л.А. Косолапова. 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НИИ семьи и воспитания, 1999. – 192 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>. – (</w:t>
      </w:r>
      <w:proofErr w:type="gramStart"/>
      <w:r w:rsidRPr="00F14A88">
        <w:rPr>
          <w:sz w:val="24"/>
          <w:szCs w:val="24"/>
        </w:rPr>
        <w:t>Федеральная</w:t>
      </w:r>
      <w:proofErr w:type="gramEnd"/>
      <w:r w:rsidRPr="00F14A88">
        <w:rPr>
          <w:sz w:val="24"/>
          <w:szCs w:val="24"/>
        </w:rPr>
        <w:t xml:space="preserve"> целевая программа «Развития социального обслуживания семьи и детей») (Президентская программа «Дети России»). –</w:t>
      </w:r>
      <w:r w:rsidRPr="00F14A88">
        <w:rPr>
          <w:rStyle w:val="apple-style-span"/>
          <w:sz w:val="24"/>
          <w:szCs w:val="24"/>
        </w:rPr>
        <w:t xml:space="preserve">  **.</w:t>
      </w:r>
    </w:p>
    <w:p w:rsidR="002125F3" w:rsidRPr="00F14A88" w:rsidRDefault="002125F3" w:rsidP="000B763A">
      <w:pPr>
        <w:keepNext/>
        <w:numPr>
          <w:ilvl w:val="0"/>
          <w:numId w:val="22"/>
        </w:numPr>
        <w:autoSpaceDE w:val="0"/>
        <w:autoSpaceDN w:val="0"/>
        <w:adjustRightInd w:val="0"/>
        <w:ind w:left="709"/>
        <w:jc w:val="both"/>
        <w:rPr>
          <w:sz w:val="24"/>
          <w:szCs w:val="24"/>
          <w:lang w:val="en-US"/>
        </w:rPr>
      </w:pPr>
      <w:r w:rsidRPr="00F14A88">
        <w:rPr>
          <w:bCs/>
          <w:sz w:val="24"/>
          <w:szCs w:val="24"/>
          <w:lang w:val="en-US"/>
        </w:rPr>
        <w:t>Berezina</w:t>
      </w:r>
      <w:r w:rsidR="002B590D" w:rsidRPr="00F14A88">
        <w:rPr>
          <w:bCs/>
          <w:sz w:val="24"/>
          <w:szCs w:val="24"/>
          <w:lang w:val="en-US"/>
        </w:rPr>
        <w:t>,</w:t>
      </w:r>
      <w:r w:rsidRPr="00F14A88">
        <w:rPr>
          <w:bCs/>
          <w:sz w:val="24"/>
          <w:szCs w:val="24"/>
          <w:lang w:val="en-US"/>
        </w:rPr>
        <w:t xml:space="preserve"> T. Influence of Alcohol Smell and Imagination on the Condition of the Human Organism and Subjective Human Experience </w:t>
      </w:r>
      <w:r w:rsidRPr="00F14A88">
        <w:rPr>
          <w:sz w:val="24"/>
          <w:szCs w:val="24"/>
          <w:lang w:val="en-US"/>
        </w:rPr>
        <w:t>[</w:t>
      </w:r>
      <w:r w:rsidRPr="00F14A88">
        <w:rPr>
          <w:sz w:val="24"/>
          <w:szCs w:val="24"/>
        </w:rPr>
        <w:t>Электронный</w:t>
      </w:r>
      <w:r w:rsidRPr="00F14A88">
        <w:rPr>
          <w:sz w:val="24"/>
          <w:szCs w:val="24"/>
          <w:lang w:val="en-US"/>
        </w:rPr>
        <w:t xml:space="preserve"> </w:t>
      </w:r>
      <w:r w:rsidRPr="00F14A88">
        <w:rPr>
          <w:sz w:val="24"/>
          <w:szCs w:val="24"/>
        </w:rPr>
        <w:t>ресурс</w:t>
      </w:r>
      <w:r w:rsidRPr="00F14A88">
        <w:rPr>
          <w:sz w:val="24"/>
          <w:szCs w:val="24"/>
          <w:lang w:val="en-US"/>
        </w:rPr>
        <w:t xml:space="preserve">] </w:t>
      </w:r>
      <w:r w:rsidRPr="00F14A88">
        <w:rPr>
          <w:bCs/>
          <w:sz w:val="24"/>
          <w:szCs w:val="24"/>
          <w:lang w:val="en-US"/>
        </w:rPr>
        <w:t>// Neurons and Cognition. – 2011. – Vol. 2. – 13 p.</w:t>
      </w:r>
      <w:r w:rsidRPr="00F14A88">
        <w:rPr>
          <w:sz w:val="24"/>
          <w:szCs w:val="24"/>
          <w:lang w:val="en-US"/>
        </w:rPr>
        <w:t xml:space="preserve"> – URL: </w:t>
      </w:r>
      <w:hyperlink r:id="rId37" w:history="1">
        <w:r w:rsidRPr="00F14A88">
          <w:rPr>
            <w:rStyle w:val="ad"/>
            <w:sz w:val="24"/>
            <w:szCs w:val="24"/>
            <w:lang w:val="en-US"/>
          </w:rPr>
          <w:t>http://arxiv.org/abs/1111.0388</w:t>
        </w:r>
      </w:hyperlink>
      <w:r w:rsidRPr="00F14A88">
        <w:rPr>
          <w:sz w:val="24"/>
          <w:szCs w:val="24"/>
          <w:lang w:val="en-US"/>
        </w:rPr>
        <w:t xml:space="preserve"> (</w:t>
      </w:r>
      <w:r w:rsidRPr="00F14A88">
        <w:rPr>
          <w:sz w:val="24"/>
          <w:szCs w:val="24"/>
        </w:rPr>
        <w:t>дата</w:t>
      </w:r>
      <w:r w:rsidRPr="00F14A88">
        <w:rPr>
          <w:sz w:val="24"/>
          <w:szCs w:val="24"/>
          <w:lang w:val="en-US"/>
        </w:rPr>
        <w:t xml:space="preserve"> </w:t>
      </w:r>
      <w:r w:rsidRPr="00F14A88">
        <w:rPr>
          <w:sz w:val="24"/>
          <w:szCs w:val="24"/>
        </w:rPr>
        <w:t>обращения</w:t>
      </w:r>
      <w:r w:rsidRPr="00F14A88">
        <w:rPr>
          <w:sz w:val="24"/>
          <w:szCs w:val="24"/>
          <w:lang w:val="en-US"/>
        </w:rPr>
        <w:t xml:space="preserve">: </w:t>
      </w:r>
      <w:r w:rsidR="002B590D" w:rsidRPr="00F14A88">
        <w:rPr>
          <w:sz w:val="24"/>
          <w:szCs w:val="24"/>
          <w:lang w:val="en-US"/>
        </w:rPr>
        <w:t>12.12.2015</w:t>
      </w:r>
      <w:r w:rsidRPr="00F14A88">
        <w:rPr>
          <w:sz w:val="24"/>
          <w:szCs w:val="24"/>
          <w:lang w:val="en-US"/>
        </w:rPr>
        <w:t>).</w:t>
      </w:r>
    </w:p>
    <w:p w:rsidR="002125F3" w:rsidRPr="000B763A" w:rsidRDefault="002125F3" w:rsidP="00003C9A">
      <w:pPr>
        <w:keepNext/>
        <w:jc w:val="both"/>
        <w:rPr>
          <w:i/>
          <w:sz w:val="24"/>
          <w:szCs w:val="24"/>
          <w:lang w:val="en-US"/>
        </w:rPr>
      </w:pPr>
    </w:p>
    <w:p w:rsidR="0083715A" w:rsidRPr="00F14A88" w:rsidRDefault="0083715A" w:rsidP="00EF3555">
      <w:pPr>
        <w:pStyle w:val="2"/>
        <w:numPr>
          <w:ilvl w:val="1"/>
          <w:numId w:val="24"/>
        </w:numPr>
        <w:tabs>
          <w:tab w:val="left" w:pos="1701"/>
        </w:tabs>
        <w:ind w:left="709" w:firstLine="0"/>
        <w:jc w:val="both"/>
        <w:rPr>
          <w:rStyle w:val="af6"/>
          <w:rFonts w:ascii="Times New Roman" w:hAnsi="Times New Roman"/>
          <w:sz w:val="24"/>
          <w:szCs w:val="24"/>
        </w:rPr>
      </w:pPr>
      <w:bookmarkStart w:id="29" w:name="_Toc408665111"/>
      <w:r w:rsidRPr="00F14A88">
        <w:rPr>
          <w:rFonts w:ascii="Times New Roman" w:hAnsi="Times New Roman"/>
          <w:i w:val="0"/>
          <w:sz w:val="24"/>
          <w:szCs w:val="24"/>
        </w:rPr>
        <w:t>Критерии выставления оценок на государственном экзамене</w:t>
      </w:r>
      <w:bookmarkEnd w:id="29"/>
    </w:p>
    <w:p w:rsidR="006F00D0" w:rsidRPr="00F14A88" w:rsidRDefault="006F00D0" w:rsidP="00003C9A">
      <w:pPr>
        <w:keepNext/>
        <w:spacing w:before="24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При выставлении оценок на государственном экзамене используют следующие критерии, представленные в таблице 1.</w:t>
      </w:r>
    </w:p>
    <w:p w:rsidR="006F00D0" w:rsidRPr="00F14A88" w:rsidRDefault="006F00D0" w:rsidP="00003C9A">
      <w:pPr>
        <w:keepNext/>
        <w:ind w:left="7787" w:firstLine="493"/>
        <w:jc w:val="both"/>
        <w:rPr>
          <w:b/>
          <w:sz w:val="24"/>
          <w:szCs w:val="24"/>
        </w:rPr>
      </w:pPr>
      <w:r w:rsidRPr="00F14A88">
        <w:rPr>
          <w:sz w:val="24"/>
          <w:szCs w:val="24"/>
        </w:rPr>
        <w:t>Таблица 1</w:t>
      </w:r>
    </w:p>
    <w:p w:rsidR="006F00D0" w:rsidRPr="00F14A88" w:rsidRDefault="006F00D0" w:rsidP="00003C9A">
      <w:pPr>
        <w:keepNext/>
        <w:ind w:firstLine="709"/>
        <w:jc w:val="both"/>
        <w:rPr>
          <w:b/>
          <w:sz w:val="24"/>
          <w:szCs w:val="24"/>
        </w:rPr>
      </w:pPr>
      <w:r w:rsidRPr="00F14A88">
        <w:rPr>
          <w:b/>
          <w:sz w:val="24"/>
          <w:szCs w:val="24"/>
        </w:rPr>
        <w:t>Критерии выставления оценок на государственном экзамене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6300"/>
      </w:tblGrid>
      <w:tr w:rsidR="006F00D0" w:rsidRPr="00C80DDD">
        <w:trPr>
          <w:trHeight w:val="457"/>
          <w:tblHeader/>
        </w:trPr>
        <w:tc>
          <w:tcPr>
            <w:tcW w:w="3528" w:type="dxa"/>
            <w:shd w:val="clear" w:color="auto" w:fill="E6E6E6"/>
            <w:vAlign w:val="center"/>
          </w:tcPr>
          <w:p w:rsidR="006F00D0" w:rsidRPr="00C80DDD" w:rsidRDefault="006F00D0" w:rsidP="00003C9A">
            <w:pPr>
              <w:keepNext/>
              <w:jc w:val="both"/>
              <w:rPr>
                <w:b/>
                <w:sz w:val="24"/>
                <w:szCs w:val="24"/>
              </w:rPr>
            </w:pPr>
            <w:r w:rsidRPr="00C80DDD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6F00D0" w:rsidRPr="00C80DDD" w:rsidRDefault="006F00D0" w:rsidP="00003C9A">
            <w:pPr>
              <w:keepNext/>
              <w:jc w:val="both"/>
              <w:rPr>
                <w:b/>
                <w:sz w:val="24"/>
                <w:szCs w:val="24"/>
              </w:rPr>
            </w:pPr>
            <w:r w:rsidRPr="00C80DDD">
              <w:rPr>
                <w:b/>
                <w:sz w:val="24"/>
                <w:szCs w:val="24"/>
              </w:rPr>
              <w:t>Критерий</w:t>
            </w:r>
          </w:p>
        </w:tc>
      </w:tr>
      <w:tr w:rsidR="002F355C" w:rsidRPr="00C80DDD">
        <w:tc>
          <w:tcPr>
            <w:tcW w:w="3528" w:type="dxa"/>
            <w:vMerge w:val="restart"/>
            <w:vAlign w:val="center"/>
          </w:tcPr>
          <w:p w:rsidR="002F355C" w:rsidRPr="00C80DDD" w:rsidRDefault="002F355C" w:rsidP="00003C9A">
            <w:pPr>
              <w:keepNext/>
              <w:spacing w:before="120"/>
              <w:ind w:left="-57" w:right="-57"/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«</w:t>
            </w:r>
            <w:r w:rsidRPr="00C80DDD">
              <w:rPr>
                <w:b/>
                <w:i/>
                <w:sz w:val="24"/>
                <w:szCs w:val="24"/>
              </w:rPr>
              <w:t>ОТЛИЧНО</w:t>
            </w:r>
            <w:r w:rsidRPr="00C80DDD">
              <w:rPr>
                <w:sz w:val="24"/>
                <w:szCs w:val="24"/>
              </w:rPr>
              <w:t>»</w:t>
            </w:r>
          </w:p>
        </w:tc>
        <w:tc>
          <w:tcPr>
            <w:tcW w:w="6300" w:type="dxa"/>
          </w:tcPr>
          <w:p w:rsidR="002F355C" w:rsidRPr="00C80DDD" w:rsidRDefault="002F355C" w:rsidP="00003C9A">
            <w:pPr>
              <w:keepNext/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Магистрант не только продемонстрировал полное усвоение материала и умение аргументировано обосновать теоретические постулаты и методические решения, но и умеет осознано и аргументировано применять методические решения для НЕСТАНДАРТНЫХ задач.</w:t>
            </w:r>
          </w:p>
        </w:tc>
      </w:tr>
      <w:tr w:rsidR="002F355C" w:rsidRPr="00C80DDD">
        <w:tc>
          <w:tcPr>
            <w:tcW w:w="3528" w:type="dxa"/>
            <w:vMerge/>
          </w:tcPr>
          <w:p w:rsidR="002F355C" w:rsidRPr="00C80DDD" w:rsidRDefault="002F355C" w:rsidP="00003C9A">
            <w:pPr>
              <w:keepNext/>
              <w:spacing w:before="12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2F355C" w:rsidRPr="00C80DDD" w:rsidRDefault="002F355C" w:rsidP="00003C9A">
            <w:pPr>
              <w:keepNext/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Магистрант не только продемонстрировал полное фактологическое усвоение материала и умение аргументировано обосновать теоретические постулаты и методические решения, но и умеет РЕШАТЬ НЕСТАНДАРТНЫЕ задачи.</w:t>
            </w:r>
          </w:p>
        </w:tc>
      </w:tr>
      <w:tr w:rsidR="002F355C" w:rsidRPr="00C80DDD">
        <w:tc>
          <w:tcPr>
            <w:tcW w:w="3528" w:type="dxa"/>
            <w:vMerge w:val="restart"/>
            <w:vAlign w:val="center"/>
          </w:tcPr>
          <w:p w:rsidR="002F355C" w:rsidRPr="00C80DDD" w:rsidRDefault="002F355C" w:rsidP="00003C9A">
            <w:pPr>
              <w:keepNext/>
              <w:spacing w:before="120"/>
              <w:ind w:left="-57" w:right="-57"/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«</w:t>
            </w:r>
            <w:r w:rsidRPr="00C80DDD">
              <w:rPr>
                <w:b/>
                <w:i/>
                <w:sz w:val="24"/>
                <w:szCs w:val="24"/>
              </w:rPr>
              <w:t>ХОРОШО</w:t>
            </w:r>
            <w:r w:rsidRPr="00C80DDD">
              <w:rPr>
                <w:sz w:val="24"/>
                <w:szCs w:val="24"/>
              </w:rPr>
              <w:t>»</w:t>
            </w:r>
          </w:p>
        </w:tc>
        <w:tc>
          <w:tcPr>
            <w:tcW w:w="6300" w:type="dxa"/>
          </w:tcPr>
          <w:p w:rsidR="002F355C" w:rsidRPr="00C80DDD" w:rsidRDefault="002F355C" w:rsidP="00003C9A">
            <w:pPr>
              <w:keepNext/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Магистрант продемонстрировал полное фактологическое усвоение материала, но и либо умение:</w:t>
            </w:r>
          </w:p>
          <w:p w:rsidR="002F355C" w:rsidRPr="00C80DDD" w:rsidRDefault="002F355C" w:rsidP="00003C9A">
            <w:pPr>
              <w:keepNext/>
              <w:numPr>
                <w:ilvl w:val="0"/>
                <w:numId w:val="1"/>
              </w:numPr>
              <w:tabs>
                <w:tab w:val="clear" w:pos="1429"/>
                <w:tab w:val="num" w:pos="792"/>
              </w:tabs>
              <w:ind w:left="792"/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аргументировано обосновать теоретические постулаты и методические решения;</w:t>
            </w:r>
          </w:p>
          <w:p w:rsidR="002F355C" w:rsidRPr="00C80DDD" w:rsidRDefault="002F355C" w:rsidP="00003C9A">
            <w:pPr>
              <w:keepNext/>
              <w:numPr>
                <w:ilvl w:val="0"/>
                <w:numId w:val="1"/>
              </w:numPr>
              <w:tabs>
                <w:tab w:val="clear" w:pos="1429"/>
                <w:tab w:val="num" w:pos="792"/>
              </w:tabs>
              <w:ind w:left="792"/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решать СТАНДАРТНЫЕ задачи.</w:t>
            </w:r>
          </w:p>
        </w:tc>
      </w:tr>
      <w:tr w:rsidR="002F355C" w:rsidRPr="00C80DDD">
        <w:tc>
          <w:tcPr>
            <w:tcW w:w="3528" w:type="dxa"/>
            <w:vMerge/>
          </w:tcPr>
          <w:p w:rsidR="002F355C" w:rsidRPr="00C80DDD" w:rsidRDefault="002F355C" w:rsidP="00003C9A">
            <w:pPr>
              <w:keepNext/>
              <w:spacing w:before="12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2F355C" w:rsidRPr="00C80DDD" w:rsidRDefault="002F355C" w:rsidP="00003C9A">
            <w:pPr>
              <w:keepNext/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Магистрант продемонстрировал либо:</w:t>
            </w:r>
          </w:p>
          <w:p w:rsidR="002F355C" w:rsidRPr="00C80DDD" w:rsidRDefault="002F355C" w:rsidP="00003C9A">
            <w:pPr>
              <w:keepNext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полное фактологическое усвоение материала;</w:t>
            </w:r>
          </w:p>
          <w:p w:rsidR="002F355C" w:rsidRPr="00C80DDD" w:rsidRDefault="002F355C" w:rsidP="00003C9A">
            <w:pPr>
              <w:keepNext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умение аргументировано обосновывать теоретические постулаты и методические решения;</w:t>
            </w:r>
          </w:p>
          <w:p w:rsidR="002F355C" w:rsidRPr="00C80DDD" w:rsidRDefault="002F355C" w:rsidP="00003C9A">
            <w:pPr>
              <w:keepNext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умение решать СТАНДАРТНЫЕ задачи.</w:t>
            </w:r>
          </w:p>
        </w:tc>
      </w:tr>
      <w:tr w:rsidR="002F355C" w:rsidRPr="00C80DDD">
        <w:tc>
          <w:tcPr>
            <w:tcW w:w="3528" w:type="dxa"/>
            <w:vMerge w:val="restart"/>
          </w:tcPr>
          <w:p w:rsidR="002F355C" w:rsidRPr="00C80DDD" w:rsidRDefault="002F355C" w:rsidP="00003C9A">
            <w:pPr>
              <w:keepNext/>
              <w:spacing w:before="120"/>
              <w:ind w:left="-57" w:right="-57"/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«</w:t>
            </w:r>
            <w:r w:rsidRPr="00C80DDD">
              <w:rPr>
                <w:b/>
                <w:i/>
                <w:sz w:val="24"/>
                <w:szCs w:val="24"/>
              </w:rPr>
              <w:t>УДОВЛЕТВОРИТЕЛЬНО</w:t>
            </w:r>
            <w:r w:rsidRPr="00C80DDD">
              <w:rPr>
                <w:sz w:val="24"/>
                <w:szCs w:val="24"/>
              </w:rPr>
              <w:t>»</w:t>
            </w:r>
          </w:p>
        </w:tc>
        <w:tc>
          <w:tcPr>
            <w:tcW w:w="6300" w:type="dxa"/>
          </w:tcPr>
          <w:p w:rsidR="002F355C" w:rsidRPr="00C80DDD" w:rsidRDefault="002F355C" w:rsidP="00003C9A">
            <w:pPr>
              <w:keepNext/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Магистрант продемонстрировал либо:</w:t>
            </w:r>
          </w:p>
          <w:p w:rsidR="002F355C" w:rsidRPr="00C80DDD" w:rsidRDefault="002F355C" w:rsidP="00003C9A">
            <w:pPr>
              <w:keepNext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НЕПОЛНОЕ фактологическое усвоение материала при наличии базовых знаний,</w:t>
            </w:r>
          </w:p>
          <w:p w:rsidR="002F355C" w:rsidRPr="00C80DDD" w:rsidRDefault="002F355C" w:rsidP="00003C9A">
            <w:pPr>
              <w:keepNext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НЕПОЛНОЕ умение аргументировано обосновывать теоретические постулаты и методические решения при наличии базового умения,</w:t>
            </w:r>
          </w:p>
          <w:p w:rsidR="002F355C" w:rsidRPr="00C80DDD" w:rsidRDefault="002F355C" w:rsidP="00003C9A">
            <w:pPr>
              <w:keepNext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НЕПОЛНОЕ умение решать СТАНДАРТНЫЕ задачи при наличии базового умения.</w:t>
            </w:r>
          </w:p>
        </w:tc>
      </w:tr>
      <w:tr w:rsidR="002F355C" w:rsidRPr="00C80DDD">
        <w:tc>
          <w:tcPr>
            <w:tcW w:w="3528" w:type="dxa"/>
            <w:vMerge/>
          </w:tcPr>
          <w:p w:rsidR="002F355C" w:rsidRPr="00C80DDD" w:rsidRDefault="002F355C" w:rsidP="00003C9A">
            <w:pPr>
              <w:keepNext/>
              <w:spacing w:before="12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2F355C" w:rsidRPr="00C80DDD" w:rsidRDefault="002F355C" w:rsidP="00003C9A">
            <w:pPr>
              <w:keepNext/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Магистрант на фоне базовых знаний НЕ продемонстрировал либо:</w:t>
            </w:r>
          </w:p>
          <w:p w:rsidR="002F355C" w:rsidRPr="00C80DDD" w:rsidRDefault="002F355C" w:rsidP="00003C9A">
            <w:pPr>
              <w:keepNext/>
              <w:numPr>
                <w:ilvl w:val="0"/>
                <w:numId w:val="4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lastRenderedPageBreak/>
              <w:t>умение аргументировано обосновать теоретические постулаты и методические решения при наличии базового умения,</w:t>
            </w:r>
          </w:p>
          <w:p w:rsidR="002F355C" w:rsidRPr="00C80DDD" w:rsidRDefault="002F355C" w:rsidP="00003C9A">
            <w:pPr>
              <w:keepNext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умение решать СТАНДАРТНЫЕ задачи при наличии базового умения</w:t>
            </w:r>
          </w:p>
        </w:tc>
      </w:tr>
      <w:tr w:rsidR="002F355C" w:rsidRPr="00C80DDD">
        <w:tc>
          <w:tcPr>
            <w:tcW w:w="3528" w:type="dxa"/>
            <w:vMerge w:val="restart"/>
          </w:tcPr>
          <w:p w:rsidR="002F355C" w:rsidRPr="00C80DDD" w:rsidRDefault="002F355C" w:rsidP="00003C9A">
            <w:pPr>
              <w:keepNext/>
              <w:spacing w:before="120"/>
              <w:ind w:left="-57" w:right="-57"/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lastRenderedPageBreak/>
              <w:t>«</w:t>
            </w:r>
            <w:r w:rsidRPr="00C80DDD">
              <w:rPr>
                <w:b/>
                <w:i/>
                <w:sz w:val="24"/>
                <w:szCs w:val="24"/>
              </w:rPr>
              <w:t>НЕУДОВЛЕТВОРИТЕЛЬНО</w:t>
            </w:r>
            <w:r w:rsidRPr="00C80DDD">
              <w:rPr>
                <w:sz w:val="24"/>
                <w:szCs w:val="24"/>
              </w:rPr>
              <w:t>»</w:t>
            </w:r>
          </w:p>
        </w:tc>
        <w:tc>
          <w:tcPr>
            <w:tcW w:w="6300" w:type="dxa"/>
          </w:tcPr>
          <w:p w:rsidR="002F355C" w:rsidRPr="00C80DDD" w:rsidRDefault="002F355C" w:rsidP="00003C9A">
            <w:pPr>
              <w:keepNext/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Магистрант на фоне базовых (элементарных) знаний продемонстрировал лишь базовое умение решать СТАНДАРТНЫЕ (элементарные) задачи.</w:t>
            </w:r>
          </w:p>
        </w:tc>
      </w:tr>
      <w:tr w:rsidR="002F355C" w:rsidRPr="00C80DDD">
        <w:tc>
          <w:tcPr>
            <w:tcW w:w="3528" w:type="dxa"/>
            <w:vMerge/>
          </w:tcPr>
          <w:p w:rsidR="002F355C" w:rsidRPr="00C80DDD" w:rsidRDefault="002F355C" w:rsidP="00003C9A">
            <w:pPr>
              <w:keepNext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2F355C" w:rsidRPr="00C80DDD" w:rsidRDefault="002F355C" w:rsidP="00003C9A">
            <w:pPr>
              <w:keepNext/>
              <w:jc w:val="both"/>
              <w:rPr>
                <w:sz w:val="24"/>
                <w:szCs w:val="24"/>
              </w:rPr>
            </w:pPr>
            <w:r w:rsidRPr="00C80DDD">
              <w:rPr>
                <w:sz w:val="24"/>
                <w:szCs w:val="24"/>
              </w:rPr>
              <w:t>Магистрант НЕ имеет базовых (элементарных) знаний и не умеет решать СТАНДАРТНЫЕ (элементарные) задачи.</w:t>
            </w:r>
          </w:p>
        </w:tc>
      </w:tr>
    </w:tbl>
    <w:p w:rsidR="0083715A" w:rsidRPr="00F14A88" w:rsidRDefault="0083715A" w:rsidP="00EF3555">
      <w:pPr>
        <w:pStyle w:val="1"/>
        <w:numPr>
          <w:ilvl w:val="0"/>
          <w:numId w:val="24"/>
        </w:numPr>
        <w:tabs>
          <w:tab w:val="left" w:pos="567"/>
        </w:tabs>
        <w:spacing w:before="360" w:after="120"/>
        <w:ind w:left="0" w:firstLine="0"/>
        <w:jc w:val="both"/>
        <w:rPr>
          <w:b/>
          <w:sz w:val="24"/>
          <w:szCs w:val="24"/>
        </w:rPr>
      </w:pPr>
      <w:bookmarkStart w:id="30" w:name="_Toc408665112"/>
      <w:r w:rsidRPr="00F14A88">
        <w:rPr>
          <w:b/>
          <w:sz w:val="24"/>
          <w:szCs w:val="24"/>
        </w:rPr>
        <w:t>ТРЕБОВАНИЯ К ВЫПУСКНОЙ КВАЛИФИКАЦИОННОЙ РАБОТЕ</w:t>
      </w:r>
      <w:bookmarkEnd w:id="30"/>
    </w:p>
    <w:p w:rsidR="0083715A" w:rsidRPr="00F14A88" w:rsidRDefault="0083715A" w:rsidP="00EF3555">
      <w:pPr>
        <w:pStyle w:val="2"/>
        <w:numPr>
          <w:ilvl w:val="1"/>
          <w:numId w:val="27"/>
        </w:numPr>
        <w:tabs>
          <w:tab w:val="left" w:pos="1701"/>
        </w:tabs>
        <w:jc w:val="both"/>
        <w:rPr>
          <w:rStyle w:val="af6"/>
          <w:rFonts w:ascii="Times New Roman" w:hAnsi="Times New Roman"/>
          <w:sz w:val="24"/>
          <w:szCs w:val="24"/>
        </w:rPr>
      </w:pPr>
      <w:bookmarkStart w:id="31" w:name="_Toc408665113"/>
      <w:r w:rsidRPr="00F14A88">
        <w:rPr>
          <w:rFonts w:ascii="Times New Roman" w:hAnsi="Times New Roman"/>
          <w:i w:val="0"/>
          <w:sz w:val="24"/>
          <w:szCs w:val="24"/>
        </w:rPr>
        <w:t>Вид выпускной квалификационной работы</w:t>
      </w:r>
      <w:bookmarkEnd w:id="31"/>
    </w:p>
    <w:p w:rsidR="00FB76D4" w:rsidRPr="00F14A88" w:rsidRDefault="00402A63" w:rsidP="000B763A">
      <w:pPr>
        <w:keepNext/>
        <w:widowControl w:val="0"/>
        <w:shd w:val="clear" w:color="auto" w:fill="FFFFFF"/>
        <w:spacing w:before="240"/>
        <w:ind w:firstLine="709"/>
        <w:jc w:val="both"/>
        <w:rPr>
          <w:spacing w:val="-1"/>
          <w:sz w:val="24"/>
          <w:szCs w:val="24"/>
        </w:rPr>
      </w:pPr>
      <w:r w:rsidRPr="00F14A88">
        <w:rPr>
          <w:spacing w:val="-1"/>
          <w:sz w:val="24"/>
          <w:szCs w:val="24"/>
        </w:rPr>
        <w:t>Решением учебно-методическ</w:t>
      </w:r>
      <w:r w:rsidR="00096257" w:rsidRPr="00F14A88">
        <w:rPr>
          <w:spacing w:val="-1"/>
          <w:sz w:val="24"/>
          <w:szCs w:val="24"/>
        </w:rPr>
        <w:t>ого</w:t>
      </w:r>
      <w:r w:rsidRPr="00F14A88">
        <w:rPr>
          <w:spacing w:val="-1"/>
          <w:sz w:val="24"/>
          <w:szCs w:val="24"/>
        </w:rPr>
        <w:t xml:space="preserve"> совет</w:t>
      </w:r>
      <w:r w:rsidR="00096257" w:rsidRPr="00F14A88">
        <w:rPr>
          <w:spacing w:val="-1"/>
          <w:sz w:val="24"/>
          <w:szCs w:val="24"/>
        </w:rPr>
        <w:t>а</w:t>
      </w:r>
      <w:r w:rsidRPr="00F14A88">
        <w:rPr>
          <w:spacing w:val="-1"/>
          <w:sz w:val="24"/>
          <w:szCs w:val="24"/>
        </w:rPr>
        <w:t xml:space="preserve"> факультета</w:t>
      </w:r>
      <w:r w:rsidR="00096257" w:rsidRPr="00F14A88">
        <w:rPr>
          <w:spacing w:val="-1"/>
          <w:sz w:val="24"/>
          <w:szCs w:val="24"/>
        </w:rPr>
        <w:t xml:space="preserve"> и </w:t>
      </w:r>
      <w:r w:rsidRPr="00F14A88">
        <w:rPr>
          <w:spacing w:val="-1"/>
          <w:sz w:val="24"/>
          <w:szCs w:val="24"/>
        </w:rPr>
        <w:t>выпускающей кафедр</w:t>
      </w:r>
      <w:r w:rsidR="00096257" w:rsidRPr="00F14A88">
        <w:rPr>
          <w:spacing w:val="-1"/>
          <w:sz w:val="24"/>
          <w:szCs w:val="24"/>
        </w:rPr>
        <w:t>ы</w:t>
      </w:r>
      <w:r w:rsidRPr="00F14A88">
        <w:rPr>
          <w:spacing w:val="-1"/>
          <w:sz w:val="24"/>
          <w:szCs w:val="24"/>
        </w:rPr>
        <w:t xml:space="preserve"> в</w:t>
      </w:r>
      <w:r w:rsidR="00FB76D4" w:rsidRPr="00F14A88">
        <w:rPr>
          <w:spacing w:val="-1"/>
          <w:sz w:val="24"/>
          <w:szCs w:val="24"/>
        </w:rPr>
        <w:t xml:space="preserve">ыпускная квалификационная работа </w:t>
      </w:r>
      <w:r w:rsidR="00E11DEB" w:rsidRPr="00F14A88">
        <w:rPr>
          <w:spacing w:val="-1"/>
          <w:sz w:val="24"/>
          <w:szCs w:val="24"/>
        </w:rPr>
        <w:t>(</w:t>
      </w:r>
      <w:r w:rsidR="00C621E4" w:rsidRPr="00F14A88">
        <w:rPr>
          <w:spacing w:val="-1"/>
          <w:sz w:val="24"/>
          <w:szCs w:val="24"/>
        </w:rPr>
        <w:t xml:space="preserve">далее </w:t>
      </w:r>
      <w:r w:rsidR="00E11DEB" w:rsidRPr="00F14A88">
        <w:rPr>
          <w:spacing w:val="-1"/>
          <w:sz w:val="24"/>
          <w:szCs w:val="24"/>
        </w:rPr>
        <w:t xml:space="preserve">ВКР) </w:t>
      </w:r>
      <w:r w:rsidR="00FB76D4" w:rsidRPr="00F14A88">
        <w:rPr>
          <w:spacing w:val="-1"/>
          <w:sz w:val="24"/>
          <w:szCs w:val="24"/>
        </w:rPr>
        <w:t>выполняется в форме</w:t>
      </w:r>
      <w:r w:rsidR="00096257" w:rsidRPr="00F14A88">
        <w:rPr>
          <w:spacing w:val="-1"/>
          <w:sz w:val="24"/>
          <w:szCs w:val="24"/>
        </w:rPr>
        <w:t xml:space="preserve"> </w:t>
      </w:r>
      <w:r w:rsidR="0048740D" w:rsidRPr="00F14A88">
        <w:rPr>
          <w:i/>
          <w:spacing w:val="-1"/>
          <w:sz w:val="24"/>
          <w:szCs w:val="24"/>
        </w:rPr>
        <w:t xml:space="preserve"> магистерск</w:t>
      </w:r>
      <w:r w:rsidR="00AC4A90" w:rsidRPr="00F14A88">
        <w:rPr>
          <w:i/>
          <w:spacing w:val="-1"/>
          <w:sz w:val="24"/>
          <w:szCs w:val="24"/>
        </w:rPr>
        <w:t>ой</w:t>
      </w:r>
      <w:r w:rsidR="0048740D" w:rsidRPr="00F14A88">
        <w:rPr>
          <w:i/>
          <w:spacing w:val="-1"/>
          <w:sz w:val="24"/>
          <w:szCs w:val="24"/>
        </w:rPr>
        <w:t xml:space="preserve"> диссертаци</w:t>
      </w:r>
      <w:r w:rsidR="00AC4A90" w:rsidRPr="00F14A88">
        <w:rPr>
          <w:i/>
          <w:spacing w:val="-1"/>
          <w:sz w:val="24"/>
          <w:szCs w:val="24"/>
        </w:rPr>
        <w:t xml:space="preserve">и. </w:t>
      </w:r>
    </w:p>
    <w:p w:rsidR="001C6276" w:rsidRPr="00F14A88" w:rsidRDefault="00F724CB" w:rsidP="000B763A">
      <w:pPr>
        <w:pStyle w:val="af1"/>
        <w:keepNext/>
        <w:spacing w:before="120"/>
        <w:ind w:left="0" w:firstLine="709"/>
        <w:jc w:val="both"/>
        <w:rPr>
          <w:sz w:val="24"/>
          <w:szCs w:val="24"/>
        </w:rPr>
      </w:pPr>
      <w:r w:rsidRPr="00F14A88">
        <w:rPr>
          <w:spacing w:val="-1"/>
          <w:sz w:val="24"/>
          <w:szCs w:val="24"/>
        </w:rPr>
        <w:t>ВКР в форме магистерской диссертации</w:t>
      </w:r>
      <w:r w:rsidR="001C6276" w:rsidRPr="00F14A88">
        <w:rPr>
          <w:sz w:val="24"/>
          <w:szCs w:val="24"/>
        </w:rPr>
        <w:t xml:space="preserve"> на соискание академической степени «магистр» – самостоятельное научное исследование конкретной научной задачи по направлению </w:t>
      </w:r>
      <w:r w:rsidR="00E627C0" w:rsidRPr="00F14A88">
        <w:rPr>
          <w:sz w:val="24"/>
          <w:szCs w:val="24"/>
        </w:rPr>
        <w:t xml:space="preserve">44.04.02  </w:t>
      </w:r>
      <w:r w:rsidR="00081535" w:rsidRPr="00F14A88">
        <w:rPr>
          <w:sz w:val="24"/>
          <w:szCs w:val="24"/>
        </w:rPr>
        <w:t>«Психолого-педагогическое образование</w:t>
      </w:r>
      <w:r w:rsidR="001C6276" w:rsidRPr="00F14A88">
        <w:rPr>
          <w:sz w:val="24"/>
          <w:szCs w:val="24"/>
        </w:rPr>
        <w:t>, содержащее обобщенное изложение результатов и научных положений, выдвигаемых автором для публичной защиты, имеющее внутреннее единство и свидетельствующее о личном вкладе автора в науку и (или) практику.</w:t>
      </w:r>
    </w:p>
    <w:p w:rsidR="00877048" w:rsidRPr="00F14A88" w:rsidRDefault="00402A63" w:rsidP="00003C9A">
      <w:pPr>
        <w:pStyle w:val="af1"/>
        <w:keepNext/>
        <w:spacing w:before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Магистерская диссертация </w:t>
      </w:r>
      <w:r w:rsidR="00877048" w:rsidRPr="00F14A88">
        <w:rPr>
          <w:sz w:val="24"/>
          <w:szCs w:val="24"/>
        </w:rPr>
        <w:t>должна удовлетворять одному из следующих требований:</w:t>
      </w:r>
    </w:p>
    <w:p w:rsidR="00096257" w:rsidRPr="00F14A88" w:rsidRDefault="00096257" w:rsidP="00EF3555">
      <w:pPr>
        <w:pStyle w:val="af9"/>
        <w:keepNext/>
        <w:numPr>
          <w:ilvl w:val="0"/>
          <w:numId w:val="48"/>
        </w:numPr>
        <w:spacing w:before="40"/>
        <w:jc w:val="both"/>
      </w:pPr>
      <w:r w:rsidRPr="00F14A88">
        <w:t xml:space="preserve">содержать результаты, которые в совокупности решают конкретную научную и (или) практическую задачу, имеющую значение для определенной отрасли науки, использование которых обеспечивает решение прикладных задач; </w:t>
      </w:r>
    </w:p>
    <w:p w:rsidR="00096257" w:rsidRPr="00F14A88" w:rsidRDefault="00096257" w:rsidP="00EF3555">
      <w:pPr>
        <w:pStyle w:val="af9"/>
        <w:keepNext/>
        <w:numPr>
          <w:ilvl w:val="0"/>
          <w:numId w:val="48"/>
        </w:numPr>
        <w:spacing w:before="40"/>
        <w:jc w:val="both"/>
      </w:pPr>
      <w:r w:rsidRPr="00F14A88">
        <w:t>содержать научно-обоснованные разработки в определенной отрасли науки, использование которых обеспечивает решение прикладных задач;</w:t>
      </w:r>
    </w:p>
    <w:p w:rsidR="00F724CB" w:rsidRPr="00F14A88" w:rsidRDefault="00096257" w:rsidP="00EF3555">
      <w:pPr>
        <w:pStyle w:val="af9"/>
        <w:keepNext/>
        <w:widowControl w:val="0"/>
        <w:numPr>
          <w:ilvl w:val="0"/>
          <w:numId w:val="48"/>
        </w:numPr>
        <w:shd w:val="clear" w:color="auto" w:fill="FFFFFF"/>
        <w:jc w:val="both"/>
      </w:pPr>
      <w:r w:rsidRPr="00F14A88">
        <w:t>содержать новые теоретические и (или) экспериментальные результаты, совокупность которых имеет существенное значение для развития конкретных направлений в определенной отрасли науки</w:t>
      </w:r>
      <w:r w:rsidR="00877048" w:rsidRPr="00F14A88">
        <w:t xml:space="preserve"> </w:t>
      </w:r>
      <w:r w:rsidR="00081535" w:rsidRPr="00F14A88">
        <w:t>психологии безопасности образовательной среды</w:t>
      </w:r>
      <w:r w:rsidR="00B06C03" w:rsidRPr="00F14A88">
        <w:t>.</w:t>
      </w:r>
    </w:p>
    <w:p w:rsidR="00824540" w:rsidRPr="00F14A88" w:rsidRDefault="00824540" w:rsidP="00EF3555">
      <w:pPr>
        <w:pStyle w:val="2"/>
        <w:numPr>
          <w:ilvl w:val="1"/>
          <w:numId w:val="27"/>
        </w:numPr>
        <w:tabs>
          <w:tab w:val="left" w:pos="1701"/>
        </w:tabs>
        <w:ind w:left="709" w:firstLine="0"/>
        <w:jc w:val="both"/>
        <w:rPr>
          <w:rFonts w:ascii="Times New Roman" w:hAnsi="Times New Roman"/>
          <w:i w:val="0"/>
          <w:sz w:val="24"/>
          <w:szCs w:val="24"/>
        </w:rPr>
      </w:pPr>
      <w:bookmarkStart w:id="32" w:name="_Toc408665114"/>
      <w:r w:rsidRPr="00F14A88">
        <w:rPr>
          <w:rFonts w:ascii="Times New Roman" w:hAnsi="Times New Roman"/>
          <w:i w:val="0"/>
          <w:sz w:val="24"/>
          <w:szCs w:val="24"/>
        </w:rPr>
        <w:t>Структура ВКР и требования к ее содержанию</w:t>
      </w:r>
      <w:bookmarkEnd w:id="32"/>
    </w:p>
    <w:p w:rsidR="00824540" w:rsidRPr="00F14A88" w:rsidRDefault="00824540" w:rsidP="00EF3555">
      <w:pPr>
        <w:pStyle w:val="2"/>
        <w:numPr>
          <w:ilvl w:val="2"/>
          <w:numId w:val="27"/>
        </w:numPr>
        <w:tabs>
          <w:tab w:val="left" w:pos="1701"/>
        </w:tabs>
        <w:ind w:left="709" w:firstLine="0"/>
        <w:jc w:val="both"/>
        <w:rPr>
          <w:rStyle w:val="af6"/>
          <w:rFonts w:ascii="Times New Roman" w:hAnsi="Times New Roman"/>
          <w:sz w:val="24"/>
          <w:szCs w:val="24"/>
        </w:rPr>
      </w:pPr>
      <w:bookmarkStart w:id="33" w:name="_Toc408665115"/>
      <w:r w:rsidRPr="00F14A88">
        <w:rPr>
          <w:rFonts w:ascii="Times New Roman" w:hAnsi="Times New Roman"/>
          <w:sz w:val="24"/>
          <w:szCs w:val="24"/>
        </w:rPr>
        <w:t>Структура ВКР и описание элементов</w:t>
      </w:r>
      <w:bookmarkEnd w:id="33"/>
    </w:p>
    <w:p w:rsidR="00824540" w:rsidRPr="00F14A88" w:rsidRDefault="00824540" w:rsidP="00003C9A">
      <w:pPr>
        <w:keepNext/>
        <w:spacing w:before="240"/>
        <w:ind w:firstLine="709"/>
        <w:jc w:val="both"/>
        <w:rPr>
          <w:sz w:val="24"/>
          <w:szCs w:val="24"/>
        </w:rPr>
      </w:pPr>
      <w:bookmarkStart w:id="34" w:name="_GoBack"/>
      <w:r w:rsidRPr="00F14A88">
        <w:rPr>
          <w:sz w:val="24"/>
          <w:szCs w:val="24"/>
        </w:rPr>
        <w:t xml:space="preserve">Выпускная квалификационная работа (магистерская диссертация) состоит </w:t>
      </w:r>
      <w:proofErr w:type="gramStart"/>
      <w:r w:rsidRPr="00F14A88">
        <w:rPr>
          <w:sz w:val="24"/>
          <w:szCs w:val="24"/>
        </w:rPr>
        <w:t>из</w:t>
      </w:r>
      <w:proofErr w:type="gramEnd"/>
      <w:r w:rsidRPr="00F14A88">
        <w:rPr>
          <w:sz w:val="24"/>
          <w:szCs w:val="24"/>
        </w:rPr>
        <w:t>:</w:t>
      </w:r>
    </w:p>
    <w:bookmarkEnd w:id="34"/>
    <w:p w:rsidR="00824540" w:rsidRPr="00F14A88" w:rsidRDefault="00824540" w:rsidP="00EF3555">
      <w:pPr>
        <w:keepNext/>
        <w:numPr>
          <w:ilvl w:val="0"/>
          <w:numId w:val="49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текстовой части (пояснительной записки) – обязательной части ВКР;</w:t>
      </w:r>
    </w:p>
    <w:p w:rsidR="00824540" w:rsidRPr="00F14A88" w:rsidRDefault="00824540" w:rsidP="00EF3555">
      <w:pPr>
        <w:keepNext/>
        <w:numPr>
          <w:ilvl w:val="0"/>
          <w:numId w:val="49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дополнительного материала:</w:t>
      </w:r>
    </w:p>
    <w:p w:rsidR="00824540" w:rsidRPr="00F14A88" w:rsidRDefault="00824540" w:rsidP="00EF3555">
      <w:pPr>
        <w:pStyle w:val="af9"/>
        <w:keepNext/>
        <w:numPr>
          <w:ilvl w:val="0"/>
          <w:numId w:val="61"/>
        </w:numPr>
        <w:tabs>
          <w:tab w:val="left" w:pos="1134"/>
        </w:tabs>
        <w:jc w:val="both"/>
      </w:pPr>
      <w:r w:rsidRPr="00F14A88">
        <w:t>автореферата (для магистерских диссертаций),</w:t>
      </w:r>
    </w:p>
    <w:p w:rsidR="00824540" w:rsidRPr="00F14A88" w:rsidRDefault="00824540" w:rsidP="00EF3555">
      <w:pPr>
        <w:pStyle w:val="af9"/>
        <w:keepNext/>
        <w:numPr>
          <w:ilvl w:val="0"/>
          <w:numId w:val="61"/>
        </w:numPr>
        <w:jc w:val="both"/>
      </w:pPr>
      <w:proofErr w:type="gramStart"/>
      <w:r w:rsidRPr="00F14A88">
        <w:t>графического, презентационного,</w:t>
      </w:r>
      <w:r w:rsidR="00165B8A" w:rsidRPr="00F14A88">
        <w:t xml:space="preserve"> дидактического материала, </w:t>
      </w:r>
      <w:r w:rsidRPr="00F14A88">
        <w:t xml:space="preserve">печатного материала </w:t>
      </w:r>
      <w:r w:rsidR="00165B8A" w:rsidRPr="00F14A88">
        <w:t xml:space="preserve">разработанных игр, методик, </w:t>
      </w:r>
      <w:r w:rsidRPr="00F14A88">
        <w:t>плакатов, чертежей, таблиц, графиков, диаграмм, макетов, образцов, программных продуктов и прочее.</w:t>
      </w:r>
      <w:proofErr w:type="gramEnd"/>
      <w:r w:rsidRPr="00F14A88">
        <w:t xml:space="preserve"> Для магистерских диссертаций, в </w:t>
      </w:r>
      <w:r w:rsidR="00F75673" w:rsidRPr="00F14A88">
        <w:t xml:space="preserve">этот </w:t>
      </w:r>
      <w:r w:rsidRPr="00F14A88">
        <w:t xml:space="preserve">перечень могут включаться печатные </w:t>
      </w:r>
      <w:r w:rsidR="00F75673" w:rsidRPr="00F14A88">
        <w:t>тезисы (</w:t>
      </w:r>
      <w:r w:rsidRPr="00F14A88">
        <w:t>статьи</w:t>
      </w:r>
      <w:r w:rsidR="00F75673" w:rsidRPr="00F14A88">
        <w:t>)</w:t>
      </w:r>
      <w:r w:rsidRPr="00F14A88">
        <w:t xml:space="preserve"> по теме ВКР.</w:t>
      </w:r>
    </w:p>
    <w:p w:rsidR="00F75673" w:rsidRPr="00F14A88" w:rsidRDefault="00F75673" w:rsidP="00003C9A">
      <w:pPr>
        <w:keepNext/>
        <w:ind w:firstLine="709"/>
        <w:jc w:val="both"/>
        <w:rPr>
          <w:sz w:val="24"/>
          <w:szCs w:val="24"/>
        </w:rPr>
      </w:pP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Объем </w:t>
      </w:r>
      <w:r w:rsidR="00FC318C" w:rsidRPr="00F14A88">
        <w:rPr>
          <w:sz w:val="24"/>
          <w:szCs w:val="24"/>
        </w:rPr>
        <w:t>текстовой части</w:t>
      </w:r>
      <w:r w:rsidRPr="00F14A88">
        <w:rPr>
          <w:sz w:val="24"/>
          <w:szCs w:val="24"/>
        </w:rPr>
        <w:t xml:space="preserve"> ВКР составляет, как правило, не менее 50 страниц (</w:t>
      </w:r>
      <w:r w:rsidRPr="00F14A88">
        <w:rPr>
          <w:sz w:val="24"/>
          <w:szCs w:val="24"/>
          <w:lang w:val="en-US"/>
        </w:rPr>
        <w:t>c</w:t>
      </w:r>
      <w:r w:rsidRPr="00F14A88">
        <w:rPr>
          <w:sz w:val="24"/>
          <w:szCs w:val="24"/>
        </w:rPr>
        <w:t xml:space="preserve"> интервалом 1</w:t>
      </w:r>
      <w:r w:rsidR="00605A64" w:rsidRPr="00F14A88">
        <w:rPr>
          <w:sz w:val="24"/>
          <w:szCs w:val="24"/>
        </w:rPr>
        <w:t>,5</w:t>
      </w:r>
      <w:r w:rsidRPr="00F14A88">
        <w:rPr>
          <w:sz w:val="24"/>
          <w:szCs w:val="24"/>
        </w:rPr>
        <w:t xml:space="preserve"> пт. и размером шрифта 14 </w:t>
      </w:r>
      <w:r w:rsidRPr="00F14A88">
        <w:rPr>
          <w:sz w:val="24"/>
          <w:szCs w:val="24"/>
          <w:lang w:val="en-US"/>
        </w:rPr>
        <w:t>Times</w:t>
      </w:r>
      <w:r w:rsidRPr="00F14A88">
        <w:rPr>
          <w:sz w:val="24"/>
          <w:szCs w:val="24"/>
        </w:rPr>
        <w:t xml:space="preserve"> </w:t>
      </w:r>
      <w:r w:rsidRPr="00F14A88">
        <w:rPr>
          <w:sz w:val="24"/>
          <w:szCs w:val="24"/>
          <w:lang w:val="en-US"/>
        </w:rPr>
        <w:t>New</w:t>
      </w:r>
      <w:r w:rsidRPr="00F14A88">
        <w:rPr>
          <w:sz w:val="24"/>
          <w:szCs w:val="24"/>
        </w:rPr>
        <w:t xml:space="preserve"> </w:t>
      </w:r>
      <w:r w:rsidRPr="00F14A88">
        <w:rPr>
          <w:sz w:val="24"/>
          <w:szCs w:val="24"/>
          <w:lang w:val="en-US"/>
        </w:rPr>
        <w:t>Roman</w:t>
      </w:r>
      <w:r w:rsidRPr="00F14A88">
        <w:rPr>
          <w:sz w:val="24"/>
          <w:szCs w:val="24"/>
        </w:rPr>
        <w:t xml:space="preserve">).без приложения. 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lastRenderedPageBreak/>
        <w:t xml:space="preserve">Текстовая часть выполняется и представляется на бумажном и электронном носителях (электронный вариант предоставляется по решению кафедры). </w:t>
      </w:r>
    </w:p>
    <w:p w:rsidR="00824540" w:rsidRPr="00F14A88" w:rsidRDefault="00824540" w:rsidP="00003C9A">
      <w:pPr>
        <w:keepNext/>
        <w:spacing w:before="24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Текстовая часть ВКР </w:t>
      </w:r>
      <w:r w:rsidRPr="00F14A88">
        <w:rPr>
          <w:i/>
          <w:spacing w:val="-1"/>
          <w:sz w:val="24"/>
          <w:szCs w:val="24"/>
        </w:rPr>
        <w:t>{магистерской диссертации</w:t>
      </w:r>
      <w:r w:rsidRPr="00F14A88">
        <w:rPr>
          <w:i/>
          <w:spacing w:val="-2"/>
          <w:sz w:val="24"/>
          <w:szCs w:val="24"/>
        </w:rPr>
        <w:t>}</w:t>
      </w:r>
      <w:r w:rsidRPr="00F14A88">
        <w:rPr>
          <w:sz w:val="24"/>
          <w:szCs w:val="24"/>
        </w:rPr>
        <w:t xml:space="preserve"> должна содержать следующие структурные элементы:</w:t>
      </w:r>
    </w:p>
    <w:p w:rsidR="00824540" w:rsidRPr="00F14A88" w:rsidRDefault="00824540" w:rsidP="00EF3555">
      <w:pPr>
        <w:keepNext/>
        <w:numPr>
          <w:ilvl w:val="0"/>
          <w:numId w:val="49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титульный лист;</w:t>
      </w:r>
    </w:p>
    <w:p w:rsidR="00824540" w:rsidRPr="00F14A88" w:rsidRDefault="00824540" w:rsidP="00EF3555">
      <w:pPr>
        <w:keepNext/>
        <w:numPr>
          <w:ilvl w:val="0"/>
          <w:numId w:val="49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задание на ВКР;</w:t>
      </w:r>
    </w:p>
    <w:p w:rsidR="00824540" w:rsidRPr="00F14A88" w:rsidRDefault="00824540" w:rsidP="00EF3555">
      <w:pPr>
        <w:keepNext/>
        <w:numPr>
          <w:ilvl w:val="0"/>
          <w:numId w:val="49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аннотацию;</w:t>
      </w:r>
    </w:p>
    <w:p w:rsidR="00824540" w:rsidRPr="00F14A88" w:rsidRDefault="00824540" w:rsidP="00EF3555">
      <w:pPr>
        <w:keepNext/>
        <w:numPr>
          <w:ilvl w:val="0"/>
          <w:numId w:val="49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перечень сокращений и условных обозначений;</w:t>
      </w:r>
    </w:p>
    <w:p w:rsidR="00824540" w:rsidRPr="00F14A88" w:rsidRDefault="00020EC5" w:rsidP="00EF3555">
      <w:pPr>
        <w:keepNext/>
        <w:numPr>
          <w:ilvl w:val="0"/>
          <w:numId w:val="49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оглавление</w:t>
      </w:r>
      <w:r w:rsidR="00824540" w:rsidRPr="00F14A88">
        <w:rPr>
          <w:sz w:val="24"/>
          <w:szCs w:val="24"/>
        </w:rPr>
        <w:t>;</w:t>
      </w:r>
    </w:p>
    <w:p w:rsidR="00824540" w:rsidRPr="00F14A88" w:rsidRDefault="00824540" w:rsidP="00EF3555">
      <w:pPr>
        <w:keepNext/>
        <w:numPr>
          <w:ilvl w:val="0"/>
          <w:numId w:val="49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введение;</w:t>
      </w:r>
    </w:p>
    <w:p w:rsidR="00824540" w:rsidRPr="00F14A88" w:rsidRDefault="00824540" w:rsidP="00EF3555">
      <w:pPr>
        <w:keepNext/>
        <w:numPr>
          <w:ilvl w:val="0"/>
          <w:numId w:val="49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основную часть</w:t>
      </w:r>
      <w:r w:rsidR="005E76D8" w:rsidRPr="00F14A88">
        <w:rPr>
          <w:sz w:val="24"/>
          <w:szCs w:val="24"/>
        </w:rPr>
        <w:t xml:space="preserve"> (собственно содержание ВКР)</w:t>
      </w:r>
      <w:r w:rsidRPr="00F14A88">
        <w:rPr>
          <w:sz w:val="24"/>
          <w:szCs w:val="24"/>
        </w:rPr>
        <w:t>;</w:t>
      </w:r>
    </w:p>
    <w:p w:rsidR="00824540" w:rsidRPr="00F14A88" w:rsidRDefault="00824540" w:rsidP="00EF3555">
      <w:pPr>
        <w:keepNext/>
        <w:numPr>
          <w:ilvl w:val="0"/>
          <w:numId w:val="49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заключение;</w:t>
      </w:r>
    </w:p>
    <w:p w:rsidR="00824540" w:rsidRPr="00F14A88" w:rsidRDefault="00824540" w:rsidP="00EF3555">
      <w:pPr>
        <w:keepNext/>
        <w:numPr>
          <w:ilvl w:val="0"/>
          <w:numId w:val="49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список использованных источников;</w:t>
      </w:r>
    </w:p>
    <w:p w:rsidR="00824540" w:rsidRPr="00F14A88" w:rsidRDefault="00824540" w:rsidP="00EF3555">
      <w:pPr>
        <w:keepNext/>
        <w:numPr>
          <w:ilvl w:val="0"/>
          <w:numId w:val="49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приложения (в случае необходимости).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В </w:t>
      </w:r>
      <w:r w:rsidR="00D02756" w:rsidRPr="00F14A88">
        <w:rPr>
          <w:sz w:val="24"/>
          <w:szCs w:val="24"/>
        </w:rPr>
        <w:t>Текстовую ча</w:t>
      </w:r>
      <w:r w:rsidR="005E76D8" w:rsidRPr="00F14A88">
        <w:rPr>
          <w:sz w:val="24"/>
          <w:szCs w:val="24"/>
        </w:rPr>
        <w:t>сть</w:t>
      </w:r>
      <w:r w:rsidRPr="00F14A88">
        <w:rPr>
          <w:sz w:val="24"/>
          <w:szCs w:val="24"/>
        </w:rPr>
        <w:t xml:space="preserve"> ВКР вкладывается:</w:t>
      </w:r>
    </w:p>
    <w:p w:rsidR="00824540" w:rsidRPr="00F14A88" w:rsidRDefault="00824540" w:rsidP="00EF3555">
      <w:pPr>
        <w:keepNext/>
        <w:numPr>
          <w:ilvl w:val="0"/>
          <w:numId w:val="49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отзыв руководителя ВКР</w:t>
      </w:r>
    </w:p>
    <w:p w:rsidR="00824540" w:rsidRPr="00F14A88" w:rsidRDefault="00824540" w:rsidP="00EF3555">
      <w:pPr>
        <w:keepNext/>
        <w:numPr>
          <w:ilvl w:val="0"/>
          <w:numId w:val="49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рецензия {для магистратуры возможно 2 рецензента или 1 рецензент и 1 оппонент</w:t>
      </w:r>
      <w:r w:rsidR="00F75673" w:rsidRPr="00F14A88">
        <w:rPr>
          <w:sz w:val="24"/>
          <w:szCs w:val="24"/>
        </w:rPr>
        <w:t xml:space="preserve">, определяется </w:t>
      </w:r>
      <w:proofErr w:type="gramStart"/>
      <w:r w:rsidR="00F75673" w:rsidRPr="00F14A88">
        <w:rPr>
          <w:sz w:val="24"/>
          <w:szCs w:val="24"/>
        </w:rPr>
        <w:t>соответствующим</w:t>
      </w:r>
      <w:proofErr w:type="gramEnd"/>
      <w:r w:rsidR="00F75673" w:rsidRPr="00F14A88">
        <w:rPr>
          <w:sz w:val="24"/>
          <w:szCs w:val="24"/>
        </w:rPr>
        <w:t xml:space="preserve"> ФГОС ВПО</w:t>
      </w:r>
      <w:r w:rsidRPr="00F14A88">
        <w:rPr>
          <w:sz w:val="24"/>
          <w:szCs w:val="24"/>
        </w:rPr>
        <w:t>}</w:t>
      </w:r>
    </w:p>
    <w:p w:rsidR="00824540" w:rsidRPr="00F14A88" w:rsidRDefault="00824540" w:rsidP="00EF3555">
      <w:pPr>
        <w:keepNext/>
        <w:numPr>
          <w:ilvl w:val="0"/>
          <w:numId w:val="49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автореферат {для магистерской диссертации}.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b/>
          <w:i/>
          <w:sz w:val="24"/>
          <w:szCs w:val="24"/>
        </w:rPr>
      </w:pPr>
      <w:r w:rsidRPr="00F14A88">
        <w:rPr>
          <w:b/>
          <w:i/>
          <w:sz w:val="24"/>
          <w:szCs w:val="24"/>
        </w:rPr>
        <w:t>Титульный лист ВКР</w:t>
      </w:r>
      <w:r w:rsidRPr="00F14A88">
        <w:rPr>
          <w:sz w:val="24"/>
          <w:szCs w:val="24"/>
        </w:rPr>
        <w:t xml:space="preserve">. Титульный лист является первым листом ВКР. Переносы слов в надписях титульного листа не допускаются. Пример оформления титульного листа ВКР приведен в Приложении </w:t>
      </w:r>
      <w:r w:rsidR="00F75673" w:rsidRPr="00F14A88">
        <w:rPr>
          <w:sz w:val="24"/>
          <w:szCs w:val="24"/>
        </w:rPr>
        <w:t>1</w:t>
      </w:r>
      <w:r w:rsidRPr="00F14A88">
        <w:rPr>
          <w:sz w:val="24"/>
          <w:szCs w:val="24"/>
        </w:rPr>
        <w:t>.</w:t>
      </w:r>
    </w:p>
    <w:p w:rsidR="00824540" w:rsidRPr="00F14A88" w:rsidRDefault="00824540" w:rsidP="00003C9A">
      <w:pPr>
        <w:keepNext/>
        <w:spacing w:before="120" w:after="120"/>
        <w:ind w:firstLine="720"/>
        <w:jc w:val="both"/>
        <w:rPr>
          <w:sz w:val="24"/>
          <w:szCs w:val="24"/>
        </w:rPr>
      </w:pPr>
      <w:r w:rsidRPr="00F14A88">
        <w:rPr>
          <w:b/>
          <w:i/>
          <w:sz w:val="24"/>
          <w:szCs w:val="24"/>
        </w:rPr>
        <w:t>Задание на ВКР</w:t>
      </w:r>
      <w:r w:rsidRPr="00F14A88">
        <w:rPr>
          <w:i/>
          <w:sz w:val="24"/>
          <w:szCs w:val="24"/>
        </w:rPr>
        <w:t>.</w:t>
      </w:r>
      <w:r w:rsidRPr="00F14A88">
        <w:rPr>
          <w:sz w:val="24"/>
          <w:szCs w:val="24"/>
        </w:rPr>
        <w:t xml:space="preserve"> Задание на ВКР – структурный элемент ВКР, содержащий наименование выпускающей кафедры, фамилию и инициалы </w:t>
      </w:r>
      <w:r w:rsidR="00D70955" w:rsidRPr="00F14A88">
        <w:rPr>
          <w:sz w:val="24"/>
          <w:szCs w:val="24"/>
        </w:rPr>
        <w:t>магистра</w:t>
      </w:r>
      <w:r w:rsidRPr="00F14A88">
        <w:rPr>
          <w:sz w:val="24"/>
          <w:szCs w:val="24"/>
        </w:rPr>
        <w:t>нта, дату выдачи задания, тему ВКР, исходные данные и краткое содержание ВКР, срок представления к защите, фамилии и инициалы руководител</w:t>
      </w:r>
      <w:proofErr w:type="gramStart"/>
      <w:r w:rsidRPr="00F14A88">
        <w:rPr>
          <w:sz w:val="24"/>
          <w:szCs w:val="24"/>
        </w:rPr>
        <w:t>я(</w:t>
      </w:r>
      <w:proofErr w:type="gramEnd"/>
      <w:r w:rsidRPr="00F14A88">
        <w:rPr>
          <w:sz w:val="24"/>
          <w:szCs w:val="24"/>
        </w:rPr>
        <w:t>ей) и консультантов по специальным разделам (при их наличии). Задание подписывается руководителе</w:t>
      </w:r>
      <w:proofErr w:type="gramStart"/>
      <w:r w:rsidRPr="00F14A88">
        <w:rPr>
          <w:sz w:val="24"/>
          <w:szCs w:val="24"/>
        </w:rPr>
        <w:t>м(</w:t>
      </w:r>
      <w:proofErr w:type="gramEnd"/>
      <w:r w:rsidRPr="00F14A88">
        <w:rPr>
          <w:sz w:val="24"/>
          <w:szCs w:val="24"/>
        </w:rPr>
        <w:t xml:space="preserve">и), </w:t>
      </w:r>
      <w:r w:rsidR="00D70955" w:rsidRPr="00F14A88">
        <w:rPr>
          <w:sz w:val="24"/>
          <w:szCs w:val="24"/>
        </w:rPr>
        <w:t>магистрант</w:t>
      </w:r>
      <w:r w:rsidRPr="00F14A88">
        <w:rPr>
          <w:sz w:val="24"/>
          <w:szCs w:val="24"/>
        </w:rPr>
        <w:t>ом и утверждается заведующим выпускающей кафедрой. Форма бланка задания приведена в приложении Б.</w:t>
      </w:r>
    </w:p>
    <w:p w:rsidR="00824540" w:rsidRPr="00F14A88" w:rsidRDefault="00824540" w:rsidP="00003C9A">
      <w:pPr>
        <w:keepNext/>
        <w:spacing w:before="120" w:after="120"/>
        <w:ind w:firstLine="720"/>
        <w:jc w:val="both"/>
        <w:rPr>
          <w:sz w:val="24"/>
          <w:szCs w:val="24"/>
        </w:rPr>
      </w:pPr>
      <w:r w:rsidRPr="00F14A88">
        <w:rPr>
          <w:b/>
          <w:i/>
          <w:sz w:val="24"/>
          <w:szCs w:val="24"/>
        </w:rPr>
        <w:t>Аннотация</w:t>
      </w:r>
      <w:r w:rsidRPr="00F14A88">
        <w:rPr>
          <w:sz w:val="24"/>
          <w:szCs w:val="24"/>
        </w:rPr>
        <w:t>. Аннотация – структурный элемент ВКР, дающий краткую характеристику ВКР с точки зрения содержания, назначения и новизны результатов работы. Аннотация является третьим листом пояснительной записки ВКР.</w:t>
      </w:r>
    </w:p>
    <w:p w:rsidR="00824540" w:rsidRPr="00F14A88" w:rsidRDefault="00824540" w:rsidP="00003C9A">
      <w:pPr>
        <w:keepNext/>
        <w:spacing w:before="120" w:after="120"/>
        <w:ind w:firstLine="720"/>
        <w:jc w:val="both"/>
        <w:rPr>
          <w:b/>
          <w:i/>
          <w:sz w:val="24"/>
          <w:szCs w:val="24"/>
        </w:rPr>
      </w:pPr>
      <w:r w:rsidRPr="00F14A88">
        <w:rPr>
          <w:b/>
          <w:i/>
          <w:sz w:val="24"/>
          <w:szCs w:val="24"/>
        </w:rPr>
        <w:t>Перечень сокращений и условных обозначений</w:t>
      </w:r>
      <w:r w:rsidRPr="00F14A88">
        <w:rPr>
          <w:sz w:val="24"/>
          <w:szCs w:val="24"/>
        </w:rPr>
        <w:t xml:space="preserve">. </w:t>
      </w:r>
      <w:proofErr w:type="gramStart"/>
      <w:r w:rsidRPr="00F14A88">
        <w:rPr>
          <w:sz w:val="24"/>
          <w:szCs w:val="24"/>
        </w:rPr>
        <w:t>Перечень сокращений и условных обозначений – структурный элемент ВКР, дающий представление о вводимых автором работы сокращений и условных обозначений.</w:t>
      </w:r>
      <w:proofErr w:type="gramEnd"/>
      <w:r w:rsidRPr="00F14A88">
        <w:rPr>
          <w:sz w:val="24"/>
          <w:szCs w:val="24"/>
        </w:rPr>
        <w:t xml:space="preserve"> Элемент является не обязательным и применяется только при наличии в пояснительной записке сокращений и условных обозначений.</w:t>
      </w:r>
    </w:p>
    <w:p w:rsidR="00824540" w:rsidRPr="00F14A88" w:rsidRDefault="00020EC5" w:rsidP="00003C9A">
      <w:pPr>
        <w:keepNext/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F14A88">
        <w:rPr>
          <w:b/>
          <w:i/>
          <w:sz w:val="24"/>
          <w:szCs w:val="24"/>
        </w:rPr>
        <w:t>Оглавление (содержание)</w:t>
      </w:r>
      <w:r w:rsidR="00824540" w:rsidRPr="00F14A88">
        <w:rPr>
          <w:sz w:val="24"/>
          <w:szCs w:val="24"/>
        </w:rPr>
        <w:t xml:space="preserve">. </w:t>
      </w:r>
      <w:r w:rsidRPr="00F14A88">
        <w:rPr>
          <w:sz w:val="24"/>
          <w:szCs w:val="24"/>
        </w:rPr>
        <w:t>Оглавление</w:t>
      </w:r>
      <w:r w:rsidR="00824540" w:rsidRPr="00F14A88">
        <w:rPr>
          <w:sz w:val="24"/>
          <w:szCs w:val="24"/>
        </w:rPr>
        <w:t xml:space="preserve"> – структурный элемент ВКР, кратко описывающий структуру ВКР с номерами и наименованиями разделов, подразделов, а также перечислением всех приложений и указанием соответствующих страниц.</w:t>
      </w:r>
    </w:p>
    <w:p w:rsidR="00824540" w:rsidRPr="00F14A88" w:rsidRDefault="00824540" w:rsidP="00003C9A">
      <w:pPr>
        <w:keepNext/>
        <w:spacing w:before="120"/>
        <w:ind w:firstLine="709"/>
        <w:jc w:val="both"/>
        <w:rPr>
          <w:sz w:val="24"/>
          <w:szCs w:val="24"/>
        </w:rPr>
      </w:pPr>
      <w:r w:rsidRPr="00F14A88">
        <w:rPr>
          <w:b/>
          <w:i/>
          <w:sz w:val="24"/>
          <w:szCs w:val="24"/>
        </w:rPr>
        <w:t>Введение</w:t>
      </w:r>
      <w:r w:rsidRPr="00F14A88">
        <w:rPr>
          <w:sz w:val="24"/>
          <w:szCs w:val="24"/>
        </w:rPr>
        <w:t xml:space="preserve"> и </w:t>
      </w:r>
      <w:r w:rsidRPr="00F14A88">
        <w:rPr>
          <w:b/>
          <w:i/>
          <w:sz w:val="24"/>
          <w:szCs w:val="24"/>
        </w:rPr>
        <w:t>заключение</w:t>
      </w:r>
      <w:r w:rsidRPr="00F14A88">
        <w:rPr>
          <w:sz w:val="24"/>
          <w:szCs w:val="24"/>
        </w:rPr>
        <w:t xml:space="preserve">. «Введение» и «заключение» – структурные элементы ВКР, требования к ним определяются методическими указаниями к выполнению ВКР по направлению </w:t>
      </w:r>
      <w:r w:rsidR="00E627C0" w:rsidRPr="00F14A88">
        <w:rPr>
          <w:sz w:val="24"/>
          <w:szCs w:val="24"/>
        </w:rPr>
        <w:t xml:space="preserve">44.04.02  </w:t>
      </w:r>
      <w:r w:rsidR="00081535" w:rsidRPr="00F14A88">
        <w:rPr>
          <w:sz w:val="24"/>
          <w:szCs w:val="24"/>
        </w:rPr>
        <w:t>«Психолого-педагогическое образование</w:t>
      </w:r>
      <w:r w:rsidRPr="00F14A88">
        <w:rPr>
          <w:sz w:val="24"/>
          <w:szCs w:val="24"/>
        </w:rPr>
        <w:t>. «Введение» и «Заключение» не включаются в общую нумерацию разделов и размещают на отдельных листах. Слова «Введение» и «Заключение» записывают посередине страницы с первой прописной буквы.</w:t>
      </w:r>
    </w:p>
    <w:p w:rsidR="00824540" w:rsidRPr="00F14A88" w:rsidRDefault="00824540" w:rsidP="00003C9A">
      <w:pPr>
        <w:keepNext/>
        <w:spacing w:before="120"/>
        <w:ind w:firstLine="709"/>
        <w:jc w:val="both"/>
        <w:rPr>
          <w:b/>
          <w:i/>
          <w:sz w:val="24"/>
          <w:szCs w:val="24"/>
        </w:rPr>
      </w:pPr>
      <w:r w:rsidRPr="00F14A88">
        <w:rPr>
          <w:b/>
          <w:i/>
          <w:sz w:val="24"/>
          <w:szCs w:val="24"/>
        </w:rPr>
        <w:t>Основная часть</w:t>
      </w:r>
      <w:r w:rsidRPr="00F14A88">
        <w:rPr>
          <w:sz w:val="24"/>
          <w:szCs w:val="24"/>
        </w:rPr>
        <w:t xml:space="preserve">. Основная часть – структурный элемент ВКР, требования к которому определяются заданием </w:t>
      </w:r>
      <w:r w:rsidR="00D70955" w:rsidRPr="00F14A88">
        <w:rPr>
          <w:sz w:val="24"/>
          <w:szCs w:val="24"/>
        </w:rPr>
        <w:t>магистрант</w:t>
      </w:r>
      <w:r w:rsidRPr="00F14A88">
        <w:rPr>
          <w:sz w:val="24"/>
          <w:szCs w:val="24"/>
        </w:rPr>
        <w:t xml:space="preserve">у к ВКР и методическими указаниями к выполнению ВКР по направлению </w:t>
      </w:r>
      <w:r w:rsidR="00E627C0" w:rsidRPr="00F14A88">
        <w:rPr>
          <w:sz w:val="24"/>
          <w:szCs w:val="24"/>
        </w:rPr>
        <w:t xml:space="preserve">44.04.02  </w:t>
      </w:r>
      <w:r w:rsidR="00081535" w:rsidRPr="00F14A88">
        <w:rPr>
          <w:sz w:val="24"/>
          <w:szCs w:val="24"/>
        </w:rPr>
        <w:t>«Психолого-педагогическое образование</w:t>
      </w:r>
      <w:r w:rsidRPr="00F14A88">
        <w:rPr>
          <w:sz w:val="24"/>
          <w:szCs w:val="24"/>
        </w:rPr>
        <w:t>.</w:t>
      </w:r>
    </w:p>
    <w:p w:rsidR="00824540" w:rsidRPr="00F14A88" w:rsidRDefault="00824540" w:rsidP="00003C9A">
      <w:pPr>
        <w:keepNext/>
        <w:ind w:firstLine="709"/>
        <w:jc w:val="both"/>
        <w:rPr>
          <w:sz w:val="24"/>
          <w:szCs w:val="24"/>
        </w:rPr>
      </w:pPr>
      <w:r w:rsidRPr="00F14A88">
        <w:rPr>
          <w:b/>
          <w:i/>
          <w:sz w:val="24"/>
          <w:szCs w:val="24"/>
        </w:rPr>
        <w:lastRenderedPageBreak/>
        <w:t>Список использованных источников</w:t>
      </w:r>
      <w:r w:rsidRPr="00F14A88">
        <w:rPr>
          <w:sz w:val="24"/>
          <w:szCs w:val="24"/>
        </w:rPr>
        <w:t>. Список использованных источников – структурный элемент ВКР, который приводится в конце текста ВКР, представляющий список литературы, нормативно-технической и другой документации, использованной при составлении пояснительной записки ВКР. Список использованных источников помещается на отдельном нумерованном листе (листах) пояснительной записки,</w:t>
      </w:r>
      <w:r w:rsidRPr="00F14A88">
        <w:rPr>
          <w:b/>
          <w:i/>
          <w:sz w:val="24"/>
          <w:szCs w:val="24"/>
        </w:rPr>
        <w:t xml:space="preserve"> </w:t>
      </w:r>
      <w:r w:rsidRPr="00F14A88">
        <w:rPr>
          <w:sz w:val="24"/>
          <w:szCs w:val="24"/>
        </w:rPr>
        <w:t xml:space="preserve">а сами источники записываются и нумеруются в порядке их упоминания в тексте. Источники должны иметь последовательные номера, отделяемые от текста точкой и пробелом. Оформление производится согласно ГОСТ 7.1-84 (см. п. 3.2.2) </w:t>
      </w:r>
      <w:hyperlink r:id="rId38" w:tgtFrame="_blank" w:history="1">
        <w:r w:rsidRPr="00F14A88">
          <w:rPr>
            <w:sz w:val="24"/>
            <w:szCs w:val="24"/>
          </w:rPr>
          <w:t xml:space="preserve">ГОСТ </w:t>
        </w:r>
        <w:proofErr w:type="gramStart"/>
        <w:r w:rsidRPr="00F14A88">
          <w:rPr>
            <w:sz w:val="24"/>
            <w:szCs w:val="24"/>
          </w:rPr>
          <w:t>Р</w:t>
        </w:r>
        <w:proofErr w:type="gramEnd"/>
        <w:r w:rsidRPr="00F14A88">
          <w:rPr>
            <w:sz w:val="24"/>
            <w:szCs w:val="24"/>
          </w:rPr>
          <w:t xml:space="preserve"> 7.0.5 – 2008 «Библиографическая ссылка»</w:t>
        </w:r>
      </w:hyperlink>
      <w:r w:rsidRPr="00F14A88">
        <w:rPr>
          <w:sz w:val="24"/>
          <w:szCs w:val="24"/>
        </w:rPr>
        <w:t xml:space="preserve">. Ссылки (согласно данному ГОСТ, они называются отсылками) на литературные источники приводятся в тексте и косых скобках в квадратных скобках. Разрешается использовать два варианта оформления ссылки (отсылок): </w:t>
      </w:r>
    </w:p>
    <w:p w:rsidR="00824540" w:rsidRPr="00F14A88" w:rsidRDefault="00824540" w:rsidP="00003C9A">
      <w:pPr>
        <w:keepNext/>
        <w:spacing w:before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1) порядковой номер (или – если это продиктовано целесообразностью – порядковый номер источника и номера страниц), например, [3], [18, с. 26]; </w:t>
      </w:r>
    </w:p>
    <w:p w:rsidR="00824540" w:rsidRPr="00F14A88" w:rsidRDefault="00824540" w:rsidP="00003C9A">
      <w:pPr>
        <w:keepNext/>
        <w:spacing w:before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2) имя автора (или название документа), год издания, указание страниц, например,  [Карасик, 2002, с. 231], [Интерпретационные характеристики ... , 1999, с. 56].</w:t>
      </w:r>
    </w:p>
    <w:p w:rsidR="00824540" w:rsidRPr="00F14A88" w:rsidRDefault="00824540" w:rsidP="00003C9A">
      <w:pPr>
        <w:keepNext/>
        <w:ind w:firstLine="709"/>
        <w:jc w:val="both"/>
        <w:rPr>
          <w:sz w:val="24"/>
          <w:szCs w:val="24"/>
        </w:rPr>
      </w:pPr>
      <w:r w:rsidRPr="00F14A88">
        <w:rPr>
          <w:i/>
          <w:sz w:val="24"/>
          <w:szCs w:val="24"/>
          <w:u w:val="single"/>
        </w:rPr>
        <w:t>Главное правило:</w:t>
      </w:r>
      <w:r w:rsidRPr="00F14A88">
        <w:rPr>
          <w:sz w:val="24"/>
          <w:szCs w:val="24"/>
        </w:rPr>
        <w:t xml:space="preserve"> отсылки оформляются единообразно по всему документу: или через указание порядкового номера, или через указание фамилии автора (авторов) или названия произведения. </w:t>
      </w:r>
    </w:p>
    <w:p w:rsidR="00824540" w:rsidRPr="00F14A88" w:rsidRDefault="00824540" w:rsidP="00003C9A">
      <w:pPr>
        <w:keepNext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Если в отсылке содержатся сведения о нескольких источниках, то группы сведений разделяются точкой с запятой: [13; 26], [74, с. 16–17; 82, с. 26] или [</w:t>
      </w:r>
      <w:proofErr w:type="spellStart"/>
      <w:r w:rsidRPr="00F14A88">
        <w:rPr>
          <w:sz w:val="24"/>
          <w:szCs w:val="24"/>
        </w:rPr>
        <w:t>Шаховский</w:t>
      </w:r>
      <w:proofErr w:type="spellEnd"/>
      <w:r w:rsidRPr="00F14A88">
        <w:rPr>
          <w:sz w:val="24"/>
          <w:szCs w:val="24"/>
        </w:rPr>
        <w:t xml:space="preserve">, 2008; </w:t>
      </w:r>
      <w:proofErr w:type="spellStart"/>
      <w:r w:rsidRPr="00F14A88">
        <w:rPr>
          <w:sz w:val="24"/>
          <w:szCs w:val="24"/>
        </w:rPr>
        <w:t>Шейгал</w:t>
      </w:r>
      <w:proofErr w:type="spellEnd"/>
      <w:r w:rsidRPr="00F14A88">
        <w:rPr>
          <w:sz w:val="24"/>
          <w:szCs w:val="24"/>
        </w:rPr>
        <w:t>, 2007], [</w:t>
      </w:r>
      <w:proofErr w:type="spellStart"/>
      <w:r w:rsidRPr="00F14A88">
        <w:rPr>
          <w:sz w:val="24"/>
          <w:szCs w:val="24"/>
        </w:rPr>
        <w:t>Леотович</w:t>
      </w:r>
      <w:proofErr w:type="spellEnd"/>
      <w:r w:rsidRPr="00F14A88">
        <w:rPr>
          <w:sz w:val="24"/>
          <w:szCs w:val="24"/>
        </w:rPr>
        <w:t xml:space="preserve">, 2007, с. 37; </w:t>
      </w:r>
      <w:proofErr w:type="spellStart"/>
      <w:r w:rsidRPr="00F14A88">
        <w:rPr>
          <w:sz w:val="24"/>
          <w:szCs w:val="24"/>
        </w:rPr>
        <w:t>Слышкин</w:t>
      </w:r>
      <w:proofErr w:type="spellEnd"/>
      <w:r w:rsidRPr="00F14A88">
        <w:rPr>
          <w:sz w:val="24"/>
          <w:szCs w:val="24"/>
        </w:rPr>
        <w:t>, 2004, с. 35–38].</w:t>
      </w:r>
    </w:p>
    <w:p w:rsidR="00824540" w:rsidRPr="00F14A88" w:rsidRDefault="00824540" w:rsidP="00003C9A">
      <w:pPr>
        <w:keepNext/>
        <w:ind w:firstLine="709"/>
        <w:jc w:val="both"/>
        <w:rPr>
          <w:sz w:val="24"/>
          <w:szCs w:val="24"/>
        </w:rPr>
      </w:pPr>
      <w:proofErr w:type="gramStart"/>
      <w:r w:rsidRPr="00F14A88">
        <w:rPr>
          <w:sz w:val="24"/>
          <w:szCs w:val="24"/>
        </w:rPr>
        <w:t>Если текст цитируется не по первоисточнику, а по другому документу, то в начале отсылки приводят слова «Цит. по:», например, [Цит. по: 132, с. 14] или [Цит. по:</w:t>
      </w:r>
      <w:proofErr w:type="gramEnd"/>
      <w:r w:rsidRPr="00F14A88">
        <w:rPr>
          <w:sz w:val="24"/>
          <w:szCs w:val="24"/>
        </w:rPr>
        <w:t xml:space="preserve"> </w:t>
      </w:r>
      <w:proofErr w:type="spellStart"/>
      <w:proofErr w:type="gramStart"/>
      <w:r w:rsidRPr="00F14A88">
        <w:rPr>
          <w:sz w:val="24"/>
          <w:szCs w:val="24"/>
        </w:rPr>
        <w:t>Олянич</w:t>
      </w:r>
      <w:proofErr w:type="spellEnd"/>
      <w:r w:rsidRPr="00F14A88">
        <w:rPr>
          <w:sz w:val="24"/>
          <w:szCs w:val="24"/>
        </w:rPr>
        <w:t>, 2004, с. 39–40].</w:t>
      </w:r>
      <w:proofErr w:type="gramEnd"/>
      <w:r w:rsidRPr="00F14A88">
        <w:rPr>
          <w:sz w:val="24"/>
          <w:szCs w:val="24"/>
        </w:rPr>
        <w:t xml:space="preserve"> </w:t>
      </w:r>
      <w:proofErr w:type="gramStart"/>
      <w:r w:rsidRPr="00F14A88">
        <w:rPr>
          <w:sz w:val="24"/>
          <w:szCs w:val="24"/>
        </w:rPr>
        <w:t>Если дается не цитата, а упоминание чьих-то взглядов, мыслей, идей, но все равно с опорой не на первоисточник, то в отсылке приводят слова «Приводится по:», например, [Приводится по: 108] или [</w:t>
      </w:r>
      <w:proofErr w:type="spellStart"/>
      <w:r w:rsidRPr="00F14A88">
        <w:rPr>
          <w:sz w:val="24"/>
          <w:szCs w:val="24"/>
        </w:rPr>
        <w:t>При-водится</w:t>
      </w:r>
      <w:proofErr w:type="spellEnd"/>
      <w:r w:rsidRPr="00F14A88">
        <w:rPr>
          <w:sz w:val="24"/>
          <w:szCs w:val="24"/>
        </w:rPr>
        <w:t xml:space="preserve"> по:</w:t>
      </w:r>
      <w:proofErr w:type="gramEnd"/>
      <w:r w:rsidRPr="00F14A88">
        <w:rPr>
          <w:sz w:val="24"/>
          <w:szCs w:val="24"/>
        </w:rPr>
        <w:t xml:space="preserve"> </w:t>
      </w:r>
      <w:proofErr w:type="spellStart"/>
      <w:proofErr w:type="gramStart"/>
      <w:r w:rsidRPr="00F14A88">
        <w:rPr>
          <w:sz w:val="24"/>
          <w:szCs w:val="24"/>
        </w:rPr>
        <w:t>Красавский</w:t>
      </w:r>
      <w:proofErr w:type="spellEnd"/>
      <w:r w:rsidRPr="00F14A88">
        <w:rPr>
          <w:sz w:val="24"/>
          <w:szCs w:val="24"/>
        </w:rPr>
        <w:t>, 2001].</w:t>
      </w:r>
      <w:proofErr w:type="gramEnd"/>
      <w:r w:rsidRPr="00F14A88">
        <w:rPr>
          <w:sz w:val="24"/>
          <w:szCs w:val="24"/>
        </w:rPr>
        <w:t xml:space="preserve"> Если необходимы страницы, их также можно указать: </w:t>
      </w:r>
      <w:proofErr w:type="gramStart"/>
      <w:r w:rsidRPr="00F14A88">
        <w:rPr>
          <w:sz w:val="24"/>
          <w:szCs w:val="24"/>
        </w:rPr>
        <w:t>[Приводится по: 108, с. 27] или [Приводится по:</w:t>
      </w:r>
      <w:proofErr w:type="gramEnd"/>
      <w:r w:rsidRPr="00F14A88">
        <w:rPr>
          <w:sz w:val="24"/>
          <w:szCs w:val="24"/>
        </w:rPr>
        <w:t xml:space="preserve"> </w:t>
      </w:r>
      <w:proofErr w:type="spellStart"/>
      <w:proofErr w:type="gramStart"/>
      <w:r w:rsidRPr="00F14A88">
        <w:rPr>
          <w:sz w:val="24"/>
          <w:szCs w:val="24"/>
        </w:rPr>
        <w:t>Красавский</w:t>
      </w:r>
      <w:proofErr w:type="spellEnd"/>
      <w:r w:rsidRPr="00F14A88">
        <w:rPr>
          <w:sz w:val="24"/>
          <w:szCs w:val="24"/>
        </w:rPr>
        <w:t>, 2001, с. 111].</w:t>
      </w:r>
      <w:proofErr w:type="gramEnd"/>
    </w:p>
    <w:p w:rsidR="00824540" w:rsidRPr="00F14A88" w:rsidRDefault="00824540" w:rsidP="00003C9A">
      <w:pPr>
        <w:keepNext/>
        <w:spacing w:before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Во избежание ошибок, следует придерживаться формы библиографических сведений об источнике из официальных печатных изданий.</w:t>
      </w:r>
    </w:p>
    <w:p w:rsidR="00824540" w:rsidRPr="00F14A88" w:rsidRDefault="00824540" w:rsidP="00003C9A">
      <w:pPr>
        <w:keepNext/>
        <w:spacing w:before="120"/>
        <w:ind w:firstLine="709"/>
        <w:jc w:val="both"/>
        <w:rPr>
          <w:sz w:val="24"/>
          <w:szCs w:val="24"/>
        </w:rPr>
      </w:pPr>
      <w:r w:rsidRPr="00F14A88">
        <w:rPr>
          <w:b/>
          <w:i/>
          <w:sz w:val="24"/>
          <w:szCs w:val="24"/>
        </w:rPr>
        <w:t>Приложение</w:t>
      </w:r>
      <w:r w:rsidRPr="00F14A88">
        <w:rPr>
          <w:sz w:val="24"/>
          <w:szCs w:val="24"/>
        </w:rPr>
        <w:t xml:space="preserve">. Некоторый материал ВКР допускается помещать в приложениях. Приложениями могут быть, например, графический материал, таблицы большого формата, описания алгоритмов и программ, решаемых на ЭВМ, и т.д. Приложения оформляют как продолжение работы на последующих листах. Каждое приложение должно начинаться с нового листа с указанием наверху посередине страницы слова «Приложение» и его обозначения. Приложения обозначают прописными буквами русского алфавита, начиная с А, за исключением Ё, </w:t>
      </w:r>
      <w:proofErr w:type="gramStart"/>
      <w:r w:rsidRPr="00F14A88">
        <w:rPr>
          <w:sz w:val="24"/>
          <w:szCs w:val="24"/>
        </w:rPr>
        <w:t>З</w:t>
      </w:r>
      <w:proofErr w:type="gramEnd"/>
      <w:r w:rsidRPr="00F14A88">
        <w:rPr>
          <w:sz w:val="24"/>
          <w:szCs w:val="24"/>
        </w:rPr>
        <w:t>, Й, О, Ч, Ь, Ы, Ъ.</w:t>
      </w:r>
    </w:p>
    <w:p w:rsidR="00824540" w:rsidRPr="00F14A88" w:rsidRDefault="00824540" w:rsidP="00EF3555">
      <w:pPr>
        <w:pStyle w:val="2"/>
        <w:numPr>
          <w:ilvl w:val="2"/>
          <w:numId w:val="27"/>
        </w:numPr>
        <w:tabs>
          <w:tab w:val="left" w:pos="1701"/>
        </w:tabs>
        <w:ind w:left="709" w:firstLine="0"/>
        <w:jc w:val="both"/>
        <w:rPr>
          <w:rStyle w:val="af6"/>
          <w:rFonts w:ascii="Times New Roman" w:hAnsi="Times New Roman"/>
          <w:sz w:val="24"/>
          <w:szCs w:val="24"/>
        </w:rPr>
      </w:pPr>
      <w:bookmarkStart w:id="35" w:name="_Toc408665116"/>
      <w:r w:rsidRPr="00F14A88">
        <w:rPr>
          <w:rFonts w:ascii="Times New Roman" w:hAnsi="Times New Roman"/>
          <w:i w:val="0"/>
          <w:sz w:val="24"/>
          <w:szCs w:val="24"/>
        </w:rPr>
        <w:t>Технические требования к ВКР</w:t>
      </w:r>
      <w:bookmarkEnd w:id="35"/>
    </w:p>
    <w:p w:rsidR="00824540" w:rsidRPr="00F14A88" w:rsidRDefault="00824540" w:rsidP="00003C9A">
      <w:pPr>
        <w:pStyle w:val="af1"/>
        <w:keepNext/>
        <w:spacing w:before="120" w:after="0"/>
        <w:ind w:left="0" w:firstLine="720"/>
        <w:jc w:val="both"/>
        <w:rPr>
          <w:sz w:val="24"/>
          <w:szCs w:val="24"/>
        </w:rPr>
      </w:pPr>
      <w:r w:rsidRPr="00F14A88">
        <w:rPr>
          <w:b/>
          <w:i/>
          <w:sz w:val="24"/>
          <w:szCs w:val="24"/>
        </w:rPr>
        <w:t xml:space="preserve">Требования к оформлению листов текстовой части. </w:t>
      </w:r>
      <w:r w:rsidRPr="00F14A88">
        <w:rPr>
          <w:sz w:val="24"/>
          <w:szCs w:val="24"/>
        </w:rPr>
        <w:t>Текстовая часть ВКР выполняется на листах формата А</w:t>
      </w:r>
      <w:proofErr w:type="gramStart"/>
      <w:r w:rsidRPr="00F14A88">
        <w:rPr>
          <w:sz w:val="24"/>
          <w:szCs w:val="24"/>
        </w:rPr>
        <w:t>4</w:t>
      </w:r>
      <w:proofErr w:type="gramEnd"/>
      <w:r w:rsidRPr="00F14A88">
        <w:rPr>
          <w:sz w:val="24"/>
          <w:szCs w:val="24"/>
        </w:rPr>
        <w:t xml:space="preserve"> (210 х 297 мм) без рамки, с соблюдением следующих размеров полей: </w:t>
      </w:r>
    </w:p>
    <w:p w:rsidR="00824540" w:rsidRPr="00F14A88" w:rsidRDefault="00824540" w:rsidP="00EF3555">
      <w:pPr>
        <w:pStyle w:val="af1"/>
        <w:keepNext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gramStart"/>
      <w:r w:rsidRPr="00F14A88">
        <w:rPr>
          <w:sz w:val="24"/>
          <w:szCs w:val="24"/>
        </w:rPr>
        <w:t>левое</w:t>
      </w:r>
      <w:proofErr w:type="gramEnd"/>
      <w:r w:rsidRPr="00F14A88">
        <w:rPr>
          <w:sz w:val="24"/>
          <w:szCs w:val="24"/>
        </w:rPr>
        <w:t xml:space="preserve">     – не  менее 30 мм,</w:t>
      </w:r>
    </w:p>
    <w:p w:rsidR="00824540" w:rsidRPr="00F14A88" w:rsidRDefault="00824540" w:rsidP="00EF3555">
      <w:pPr>
        <w:pStyle w:val="af1"/>
        <w:keepNext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gramStart"/>
      <w:r w:rsidRPr="00F14A88">
        <w:rPr>
          <w:sz w:val="24"/>
          <w:szCs w:val="24"/>
        </w:rPr>
        <w:t>правое</w:t>
      </w:r>
      <w:proofErr w:type="gramEnd"/>
      <w:r w:rsidRPr="00F14A88">
        <w:rPr>
          <w:sz w:val="24"/>
          <w:szCs w:val="24"/>
        </w:rPr>
        <w:t xml:space="preserve">   – не  менее 10 мм, </w:t>
      </w:r>
    </w:p>
    <w:p w:rsidR="00824540" w:rsidRPr="00F14A88" w:rsidRDefault="00824540" w:rsidP="00EF3555">
      <w:pPr>
        <w:pStyle w:val="af1"/>
        <w:keepNext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gramStart"/>
      <w:r w:rsidRPr="00F14A88">
        <w:rPr>
          <w:sz w:val="24"/>
          <w:szCs w:val="24"/>
        </w:rPr>
        <w:t>верхнее</w:t>
      </w:r>
      <w:proofErr w:type="gramEnd"/>
      <w:r w:rsidRPr="00F14A88">
        <w:rPr>
          <w:sz w:val="24"/>
          <w:szCs w:val="24"/>
        </w:rPr>
        <w:t xml:space="preserve"> – не  менее 15 мм, </w:t>
      </w:r>
    </w:p>
    <w:p w:rsidR="00824540" w:rsidRPr="00F14A88" w:rsidRDefault="00824540" w:rsidP="00EF3555">
      <w:pPr>
        <w:pStyle w:val="af1"/>
        <w:keepNext/>
        <w:numPr>
          <w:ilvl w:val="0"/>
          <w:numId w:val="51"/>
        </w:numPr>
        <w:spacing w:after="0"/>
        <w:jc w:val="both"/>
        <w:rPr>
          <w:sz w:val="24"/>
          <w:szCs w:val="24"/>
        </w:rPr>
      </w:pPr>
      <w:proofErr w:type="gramStart"/>
      <w:r w:rsidRPr="00F14A88">
        <w:rPr>
          <w:sz w:val="24"/>
          <w:szCs w:val="24"/>
        </w:rPr>
        <w:t>нижнее</w:t>
      </w:r>
      <w:proofErr w:type="gramEnd"/>
      <w:r w:rsidRPr="00F14A88">
        <w:rPr>
          <w:sz w:val="24"/>
          <w:szCs w:val="24"/>
        </w:rPr>
        <w:t xml:space="preserve"> – не  менее 20 мм.</w:t>
      </w:r>
    </w:p>
    <w:p w:rsidR="00824540" w:rsidRPr="00F14A88" w:rsidRDefault="00824540" w:rsidP="00003C9A">
      <w:pPr>
        <w:keepNext/>
        <w:spacing w:before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Страницы текста подлежат обязательной нумерации, которая проводится арабскими цифрами с соблюдением сквозной нумерации по всему тексту. Номер страницы проставляют в правом верхнем углу без точки в конце. Первой страницей считается титульный лист, но номер страницы на нем не проставляется.</w:t>
      </w:r>
    </w:p>
    <w:p w:rsidR="00824540" w:rsidRPr="00F14A88" w:rsidRDefault="00824540" w:rsidP="00003C9A">
      <w:pPr>
        <w:keepNext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lastRenderedPageBreak/>
        <w:t>Текстовую часть можно выполнить одним из следующих способов:</w:t>
      </w:r>
    </w:p>
    <w:p w:rsidR="00824540" w:rsidRPr="00F14A88" w:rsidRDefault="00824540" w:rsidP="00EF3555">
      <w:pPr>
        <w:pStyle w:val="af9"/>
        <w:keepNext/>
        <w:numPr>
          <w:ilvl w:val="0"/>
          <w:numId w:val="50"/>
        </w:numPr>
        <w:jc w:val="both"/>
      </w:pPr>
      <w:r w:rsidRPr="00F14A88">
        <w:t xml:space="preserve">с </w:t>
      </w:r>
      <w:r w:rsidRPr="00F14A88">
        <w:rPr>
          <w:i/>
        </w:rPr>
        <w:t>применением печатающих и графических устройств вывода</w:t>
      </w:r>
      <w:r w:rsidRPr="00F14A88">
        <w:t xml:space="preserve"> ЭВМ согласно ГОСТ 2.004;</w:t>
      </w:r>
    </w:p>
    <w:p w:rsidR="00824540" w:rsidRPr="00F14A88" w:rsidRDefault="00824540" w:rsidP="00EF3555">
      <w:pPr>
        <w:pStyle w:val="af9"/>
        <w:keepNext/>
        <w:numPr>
          <w:ilvl w:val="0"/>
          <w:numId w:val="50"/>
        </w:numPr>
        <w:jc w:val="both"/>
      </w:pPr>
      <w:proofErr w:type="gramStart"/>
      <w:r w:rsidRPr="00F14A88">
        <w:rPr>
          <w:i/>
        </w:rPr>
        <w:t>машинописным</w:t>
      </w:r>
      <w:proofErr w:type="gramEnd"/>
      <w:r w:rsidRPr="00F14A88">
        <w:t xml:space="preserve"> – через полтора-два интервала. Шрифт пишущей машинки должен быть четким, высотой не менее 2,5 мм, лента только черного цвета (полужирная). Формулы в машинописный текст вносят от руки;</w:t>
      </w:r>
    </w:p>
    <w:p w:rsidR="00824540" w:rsidRPr="00F14A88" w:rsidRDefault="00824540" w:rsidP="00EF3555">
      <w:pPr>
        <w:pStyle w:val="af9"/>
        <w:keepNext/>
        <w:numPr>
          <w:ilvl w:val="0"/>
          <w:numId w:val="50"/>
        </w:numPr>
        <w:jc w:val="both"/>
      </w:pPr>
      <w:r w:rsidRPr="00F14A88">
        <w:rPr>
          <w:i/>
        </w:rPr>
        <w:t>рукописным</w:t>
      </w:r>
      <w:r w:rsidRPr="00F14A88">
        <w:t xml:space="preserve"> – чертежным шрифтом по ГОСТ 2.304 с высотой букв не менее 2,5 мм, а цифр – 5 мм. Цифры и буквы выполняются тушью или пастой (чернилами) черного цвета.</w:t>
      </w:r>
    </w:p>
    <w:p w:rsidR="00824540" w:rsidRPr="00F14A88" w:rsidRDefault="00824540" w:rsidP="00003C9A">
      <w:pPr>
        <w:keepNext/>
        <w:spacing w:before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При выполнении текстовой части работы на компьютере текст должен быть оформлен в текстовом редакторе </w:t>
      </w:r>
      <w:r w:rsidRPr="00F14A88">
        <w:rPr>
          <w:i/>
          <w:sz w:val="24"/>
          <w:szCs w:val="24"/>
          <w:lang w:val="en-US"/>
        </w:rPr>
        <w:t>Word</w:t>
      </w:r>
      <w:r w:rsidRPr="00F14A88">
        <w:rPr>
          <w:i/>
          <w:sz w:val="24"/>
          <w:szCs w:val="24"/>
        </w:rPr>
        <w:t xml:space="preserve"> </w:t>
      </w:r>
      <w:r w:rsidRPr="00F14A88">
        <w:rPr>
          <w:i/>
          <w:sz w:val="24"/>
          <w:szCs w:val="24"/>
          <w:lang w:val="en-US"/>
        </w:rPr>
        <w:t>for</w:t>
      </w:r>
      <w:r w:rsidRPr="00F14A88">
        <w:rPr>
          <w:i/>
          <w:sz w:val="24"/>
          <w:szCs w:val="24"/>
        </w:rPr>
        <w:t xml:space="preserve"> </w:t>
      </w:r>
      <w:r w:rsidRPr="00F14A88">
        <w:rPr>
          <w:i/>
          <w:sz w:val="24"/>
          <w:szCs w:val="24"/>
          <w:lang w:val="en-US"/>
        </w:rPr>
        <w:t>Windows</w:t>
      </w:r>
      <w:r w:rsidRPr="00F14A88">
        <w:rPr>
          <w:sz w:val="24"/>
          <w:szCs w:val="24"/>
        </w:rPr>
        <w:t xml:space="preserve">. </w:t>
      </w:r>
    </w:p>
    <w:p w:rsidR="00824540" w:rsidRPr="00F14A88" w:rsidRDefault="00824540" w:rsidP="00003C9A">
      <w:pPr>
        <w:keepNext/>
        <w:spacing w:before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Тип</w:t>
      </w:r>
      <w:r w:rsidRPr="00F14A88">
        <w:rPr>
          <w:sz w:val="24"/>
          <w:szCs w:val="24"/>
          <w:lang w:val="en-US"/>
        </w:rPr>
        <w:t xml:space="preserve"> </w:t>
      </w:r>
      <w:r w:rsidRPr="00F14A88">
        <w:rPr>
          <w:sz w:val="24"/>
          <w:szCs w:val="24"/>
        </w:rPr>
        <w:t>шрифта</w:t>
      </w:r>
      <w:r w:rsidRPr="00F14A88">
        <w:rPr>
          <w:sz w:val="24"/>
          <w:szCs w:val="24"/>
          <w:lang w:val="en-US"/>
        </w:rPr>
        <w:t xml:space="preserve">: </w:t>
      </w:r>
      <w:proofErr w:type="gramStart"/>
      <w:r w:rsidRPr="00F14A88">
        <w:rPr>
          <w:i/>
          <w:sz w:val="24"/>
          <w:szCs w:val="24"/>
          <w:lang w:val="en-US"/>
        </w:rPr>
        <w:t>Times New Roman Cyr.</w:t>
      </w:r>
      <w:proofErr w:type="gramEnd"/>
      <w:r w:rsidRPr="00F14A88">
        <w:rPr>
          <w:sz w:val="24"/>
          <w:szCs w:val="24"/>
          <w:lang w:val="en-US"/>
        </w:rPr>
        <w:t xml:space="preserve"> </w:t>
      </w:r>
      <w:r w:rsidRPr="00F14A88">
        <w:rPr>
          <w:sz w:val="24"/>
          <w:szCs w:val="24"/>
        </w:rPr>
        <w:t>Шрифт основного текста: обычный, размер 14 пт. Шрифт заголовков разделов: полужирный, размер 16 пт. Шрифт заголовков подразделов: полужирный, размер 14 пт.</w:t>
      </w:r>
    </w:p>
    <w:p w:rsidR="00824540" w:rsidRPr="00F14A88" w:rsidRDefault="00824540" w:rsidP="00003C9A">
      <w:pPr>
        <w:keepNext/>
        <w:spacing w:before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Межсимвольный интервал: обычный. Межстрочный интервал: одинарный.</w:t>
      </w:r>
    </w:p>
    <w:p w:rsidR="00824540" w:rsidRPr="00F14A88" w:rsidRDefault="00824540" w:rsidP="00003C9A">
      <w:pPr>
        <w:keepNext/>
        <w:spacing w:before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Опечатки, описки и графические неточности, обнаруженные в процессе выполнения,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чернилами. Помарки и следы не полностью удаленного прежнего текста не допускаются. Возможно наклеивание рисунков и фотографий.</w:t>
      </w:r>
    </w:p>
    <w:p w:rsidR="00824540" w:rsidRPr="00F14A88" w:rsidRDefault="00824540" w:rsidP="00003C9A">
      <w:pPr>
        <w:keepNext/>
        <w:spacing w:before="240"/>
        <w:ind w:firstLine="720"/>
        <w:jc w:val="both"/>
        <w:rPr>
          <w:sz w:val="24"/>
          <w:szCs w:val="24"/>
        </w:rPr>
      </w:pPr>
      <w:r w:rsidRPr="00F14A88">
        <w:rPr>
          <w:b/>
          <w:i/>
          <w:sz w:val="24"/>
          <w:szCs w:val="24"/>
        </w:rPr>
        <w:t>Требования к структуре текста</w:t>
      </w:r>
      <w:r w:rsidRPr="00F14A88">
        <w:rPr>
          <w:sz w:val="24"/>
          <w:szCs w:val="24"/>
        </w:rPr>
        <w:t>. ВКР должна быть выполнена с соблюдением требованием ЕСКД</w:t>
      </w:r>
      <w:r w:rsidRPr="00F14A88">
        <w:rPr>
          <w:rStyle w:val="ac"/>
          <w:sz w:val="24"/>
          <w:szCs w:val="24"/>
        </w:rPr>
        <w:footnoteReference w:id="2"/>
      </w:r>
      <w:r w:rsidRPr="00F14A88">
        <w:rPr>
          <w:sz w:val="24"/>
          <w:szCs w:val="24"/>
        </w:rPr>
        <w:t xml:space="preserve">. Текст основной части разделяют на разделы, подразделы, пункты (ГОСТ 2.105-79, ГОСТ 7.32-81). </w:t>
      </w:r>
    </w:p>
    <w:p w:rsidR="00824540" w:rsidRPr="00F14A88" w:rsidRDefault="00824540" w:rsidP="00003C9A">
      <w:pPr>
        <w:keepNext/>
        <w:ind w:firstLine="720"/>
        <w:jc w:val="both"/>
        <w:rPr>
          <w:sz w:val="24"/>
          <w:szCs w:val="24"/>
        </w:rPr>
      </w:pPr>
      <w:r w:rsidRPr="00F14A88">
        <w:rPr>
          <w:i/>
          <w:sz w:val="24"/>
          <w:szCs w:val="24"/>
        </w:rPr>
        <w:t>Разделы</w:t>
      </w:r>
      <w:r w:rsidRPr="00F14A88">
        <w:rPr>
          <w:sz w:val="24"/>
          <w:szCs w:val="24"/>
        </w:rPr>
        <w:t xml:space="preserve"> должны иметь порядковые номера в пределах всего текста, обозначенные арабскими цифрами. Каждый раздел пояснительной записки рекомендуется начинать с нового листа. Наименование разделов записываются в виде заголовков (симметрично тексту) с прописной буквы шрифта </w:t>
      </w:r>
      <w:r w:rsidRPr="00F14A88">
        <w:rPr>
          <w:i/>
          <w:sz w:val="24"/>
          <w:szCs w:val="24"/>
          <w:lang w:val="en-US"/>
        </w:rPr>
        <w:t>Times</w:t>
      </w:r>
      <w:r w:rsidRPr="00F14A88">
        <w:rPr>
          <w:i/>
          <w:sz w:val="24"/>
          <w:szCs w:val="24"/>
        </w:rPr>
        <w:t xml:space="preserve"> </w:t>
      </w:r>
      <w:r w:rsidRPr="00F14A88">
        <w:rPr>
          <w:i/>
          <w:sz w:val="24"/>
          <w:szCs w:val="24"/>
          <w:lang w:val="en-US"/>
        </w:rPr>
        <w:t>New</w:t>
      </w:r>
      <w:r w:rsidRPr="00F14A88">
        <w:rPr>
          <w:i/>
          <w:sz w:val="24"/>
          <w:szCs w:val="24"/>
        </w:rPr>
        <w:t xml:space="preserve"> </w:t>
      </w:r>
      <w:r w:rsidRPr="00F14A88">
        <w:rPr>
          <w:i/>
          <w:sz w:val="24"/>
          <w:szCs w:val="24"/>
          <w:lang w:val="en-US"/>
        </w:rPr>
        <w:t>Roman</w:t>
      </w:r>
      <w:r w:rsidRPr="00F14A88">
        <w:rPr>
          <w:sz w:val="24"/>
          <w:szCs w:val="24"/>
        </w:rPr>
        <w:t xml:space="preserve">, размер 14 пт. </w:t>
      </w:r>
    </w:p>
    <w:p w:rsidR="00824540" w:rsidRPr="00F14A88" w:rsidRDefault="00824540" w:rsidP="00003C9A">
      <w:pPr>
        <w:keepNext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Подразделы должны иметь нумерацию в пределах каждого раздела, номера подразделов состоят из номера раздела и порядкового номера подраздела, разделенной точкой. В конце номера подраздела точка не ставится. Наименование подразделов записываются в виде заголовков (с абз</w:t>
      </w:r>
      <w:r w:rsidR="00F75673" w:rsidRPr="00F14A88">
        <w:rPr>
          <w:sz w:val="24"/>
          <w:szCs w:val="24"/>
        </w:rPr>
        <w:t>а</w:t>
      </w:r>
      <w:r w:rsidRPr="00F14A88">
        <w:rPr>
          <w:sz w:val="24"/>
          <w:szCs w:val="24"/>
        </w:rPr>
        <w:t xml:space="preserve">ца) строчными буквами (кроме первой прописной), шрифт </w:t>
      </w:r>
      <w:r w:rsidRPr="00F14A88">
        <w:rPr>
          <w:i/>
          <w:sz w:val="24"/>
          <w:szCs w:val="24"/>
          <w:lang w:val="en-US"/>
        </w:rPr>
        <w:t>Times</w:t>
      </w:r>
      <w:r w:rsidRPr="00F14A88">
        <w:rPr>
          <w:i/>
          <w:sz w:val="24"/>
          <w:szCs w:val="24"/>
        </w:rPr>
        <w:t xml:space="preserve"> </w:t>
      </w:r>
      <w:r w:rsidRPr="00F14A88">
        <w:rPr>
          <w:i/>
          <w:sz w:val="24"/>
          <w:szCs w:val="24"/>
          <w:lang w:val="en-US"/>
        </w:rPr>
        <w:t>New</w:t>
      </w:r>
      <w:r w:rsidRPr="00F14A88">
        <w:rPr>
          <w:i/>
          <w:sz w:val="24"/>
          <w:szCs w:val="24"/>
        </w:rPr>
        <w:t xml:space="preserve"> </w:t>
      </w:r>
      <w:r w:rsidRPr="00F14A88">
        <w:rPr>
          <w:i/>
          <w:sz w:val="24"/>
          <w:szCs w:val="24"/>
          <w:lang w:val="en-US"/>
        </w:rPr>
        <w:t>Roman</w:t>
      </w:r>
      <w:r w:rsidRPr="00F14A88">
        <w:rPr>
          <w:sz w:val="24"/>
          <w:szCs w:val="24"/>
        </w:rPr>
        <w:t>, размер 14 пт.</w:t>
      </w:r>
    </w:p>
    <w:p w:rsidR="00824540" w:rsidRPr="00F14A88" w:rsidRDefault="00824540" w:rsidP="00003C9A">
      <w:pPr>
        <w:keepNext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Подраздел допускается разбивать на пункты, нумерация которых выполняется аналогично.</w:t>
      </w:r>
    </w:p>
    <w:p w:rsidR="00824540" w:rsidRPr="00F14A88" w:rsidRDefault="00824540" w:rsidP="00003C9A">
      <w:pPr>
        <w:keepNext/>
        <w:spacing w:before="120"/>
        <w:ind w:firstLine="720"/>
        <w:jc w:val="both"/>
        <w:rPr>
          <w:b/>
          <w:sz w:val="24"/>
          <w:szCs w:val="24"/>
        </w:rPr>
      </w:pPr>
      <w:r w:rsidRPr="00F14A88">
        <w:rPr>
          <w:i/>
          <w:sz w:val="24"/>
          <w:szCs w:val="24"/>
        </w:rPr>
        <w:t xml:space="preserve">Пример: </w:t>
      </w:r>
      <w:r w:rsidRPr="00F14A88">
        <w:rPr>
          <w:b/>
          <w:sz w:val="24"/>
          <w:szCs w:val="24"/>
        </w:rPr>
        <w:t>1.2.3 - обозначает раздел 1, подраздел 2, пункт 3</w:t>
      </w:r>
    </w:p>
    <w:p w:rsidR="00F75673" w:rsidRPr="00F14A88" w:rsidRDefault="00F75673" w:rsidP="00003C9A">
      <w:pPr>
        <w:keepNext/>
        <w:spacing w:before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Внутри пунктов или подпунктов могут быть приведены перечисления.</w:t>
      </w:r>
    </w:p>
    <w:p w:rsidR="00F75673" w:rsidRPr="00F14A88" w:rsidRDefault="00F75673" w:rsidP="00003C9A">
      <w:pPr>
        <w:keepNext/>
        <w:spacing w:before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Возможно представление по двум вариантам:</w:t>
      </w:r>
    </w:p>
    <w:p w:rsidR="00F75673" w:rsidRPr="00F14A88" w:rsidRDefault="00F75673" w:rsidP="00003C9A">
      <w:pPr>
        <w:keepNext/>
        <w:spacing w:before="120"/>
        <w:ind w:firstLine="720"/>
        <w:jc w:val="both"/>
        <w:rPr>
          <w:sz w:val="24"/>
          <w:szCs w:val="24"/>
        </w:rPr>
      </w:pPr>
      <w:r w:rsidRPr="00F14A88">
        <w:rPr>
          <w:i/>
          <w:sz w:val="24"/>
          <w:szCs w:val="24"/>
          <w:u w:val="single"/>
        </w:rPr>
        <w:t>Вариант 1 (в соответствии с ЕСКД):</w:t>
      </w:r>
      <w:r w:rsidRPr="00F14A88">
        <w:rPr>
          <w:sz w:val="24"/>
          <w:szCs w:val="24"/>
        </w:rPr>
        <w:t xml:space="preserve">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F75673" w:rsidRPr="00F14A88" w:rsidRDefault="00F75673" w:rsidP="00003C9A">
      <w:pPr>
        <w:keepNext/>
        <w:spacing w:before="120"/>
        <w:ind w:firstLine="720"/>
        <w:jc w:val="both"/>
        <w:rPr>
          <w:i/>
          <w:sz w:val="24"/>
          <w:szCs w:val="24"/>
        </w:rPr>
      </w:pPr>
      <w:r w:rsidRPr="00F14A88">
        <w:rPr>
          <w:i/>
          <w:sz w:val="24"/>
          <w:szCs w:val="24"/>
        </w:rPr>
        <w:t>Пример:</w:t>
      </w:r>
    </w:p>
    <w:p w:rsidR="00F75673" w:rsidRPr="00F14A88" w:rsidRDefault="00F75673" w:rsidP="00003C9A">
      <w:pPr>
        <w:keepNext/>
        <w:ind w:firstLine="720"/>
        <w:jc w:val="both"/>
        <w:rPr>
          <w:b/>
          <w:sz w:val="24"/>
          <w:szCs w:val="24"/>
        </w:rPr>
      </w:pPr>
      <w:r w:rsidRPr="00F14A88">
        <w:rPr>
          <w:b/>
          <w:sz w:val="24"/>
          <w:szCs w:val="24"/>
        </w:rPr>
        <w:t>а) ______________</w:t>
      </w:r>
    </w:p>
    <w:p w:rsidR="00F75673" w:rsidRPr="00F14A88" w:rsidRDefault="00F75673" w:rsidP="00003C9A">
      <w:pPr>
        <w:keepNext/>
        <w:ind w:firstLine="720"/>
        <w:jc w:val="both"/>
        <w:rPr>
          <w:b/>
          <w:sz w:val="24"/>
          <w:szCs w:val="24"/>
        </w:rPr>
      </w:pPr>
      <w:r w:rsidRPr="00F14A88">
        <w:rPr>
          <w:b/>
          <w:sz w:val="24"/>
          <w:szCs w:val="24"/>
        </w:rPr>
        <w:t>б) ______________</w:t>
      </w:r>
    </w:p>
    <w:p w:rsidR="00F75673" w:rsidRPr="00F14A88" w:rsidRDefault="00F75673" w:rsidP="00003C9A">
      <w:pPr>
        <w:keepNext/>
        <w:ind w:firstLine="1440"/>
        <w:jc w:val="both"/>
        <w:rPr>
          <w:b/>
          <w:sz w:val="24"/>
          <w:szCs w:val="24"/>
        </w:rPr>
      </w:pPr>
      <w:r w:rsidRPr="00F14A88">
        <w:rPr>
          <w:b/>
          <w:sz w:val="24"/>
          <w:szCs w:val="24"/>
        </w:rPr>
        <w:lastRenderedPageBreak/>
        <w:t>1)______________</w:t>
      </w:r>
    </w:p>
    <w:p w:rsidR="00F75673" w:rsidRPr="00F14A88" w:rsidRDefault="00F75673" w:rsidP="00003C9A">
      <w:pPr>
        <w:keepNext/>
        <w:ind w:left="1440"/>
        <w:jc w:val="both"/>
        <w:rPr>
          <w:b/>
          <w:sz w:val="24"/>
          <w:szCs w:val="24"/>
        </w:rPr>
      </w:pPr>
      <w:r w:rsidRPr="00F14A88">
        <w:rPr>
          <w:b/>
          <w:sz w:val="24"/>
          <w:szCs w:val="24"/>
        </w:rPr>
        <w:t>2)______________</w:t>
      </w:r>
    </w:p>
    <w:p w:rsidR="00F75673" w:rsidRPr="00F14A88" w:rsidRDefault="00F75673" w:rsidP="00003C9A">
      <w:pPr>
        <w:keepNext/>
        <w:ind w:firstLine="720"/>
        <w:jc w:val="both"/>
        <w:rPr>
          <w:b/>
          <w:sz w:val="24"/>
          <w:szCs w:val="24"/>
        </w:rPr>
      </w:pPr>
      <w:r w:rsidRPr="00F14A88">
        <w:rPr>
          <w:b/>
          <w:sz w:val="24"/>
          <w:szCs w:val="24"/>
        </w:rPr>
        <w:t>в) __________________</w:t>
      </w:r>
    </w:p>
    <w:p w:rsidR="00F75673" w:rsidRPr="00F14A88" w:rsidRDefault="00F75673" w:rsidP="00003C9A">
      <w:pPr>
        <w:keepNext/>
        <w:spacing w:before="120"/>
        <w:ind w:firstLine="720"/>
        <w:jc w:val="both"/>
        <w:rPr>
          <w:i/>
          <w:sz w:val="24"/>
          <w:szCs w:val="24"/>
          <w:u w:val="single"/>
        </w:rPr>
      </w:pPr>
      <w:r w:rsidRPr="00F14A88">
        <w:rPr>
          <w:i/>
          <w:sz w:val="24"/>
          <w:szCs w:val="24"/>
          <w:u w:val="single"/>
        </w:rPr>
        <w:t>Вариант 2 (в соответствии с ГОСТ):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bCs/>
          <w:sz w:val="24"/>
          <w:szCs w:val="24"/>
        </w:rPr>
      </w:pPr>
      <w:r w:rsidRPr="00F14A88">
        <w:rPr>
          <w:bCs/>
          <w:sz w:val="24"/>
          <w:szCs w:val="24"/>
        </w:rPr>
        <w:t>Список, или перечень, – это фрагмент текста, состоящий из предупреждения, что далее последует перечисление понятий, предметов или действий (элементов перечня), и из самих элементов, которые могут быть:</w:t>
      </w:r>
    </w:p>
    <w:p w:rsidR="00824540" w:rsidRPr="00F14A88" w:rsidRDefault="00824540" w:rsidP="00EF3555">
      <w:pPr>
        <w:pStyle w:val="af9"/>
        <w:keepNext/>
        <w:numPr>
          <w:ilvl w:val="0"/>
          <w:numId w:val="58"/>
        </w:numPr>
        <w:tabs>
          <w:tab w:val="left" w:pos="360"/>
          <w:tab w:val="left" w:pos="2268"/>
        </w:tabs>
        <w:ind w:left="709"/>
        <w:jc w:val="both"/>
      </w:pPr>
      <w:r w:rsidRPr="00F14A88">
        <w:t>нумерованными;</w:t>
      </w:r>
    </w:p>
    <w:p w:rsidR="00824540" w:rsidRPr="00F14A88" w:rsidRDefault="00824540" w:rsidP="00EF3555">
      <w:pPr>
        <w:pStyle w:val="af9"/>
        <w:keepNext/>
        <w:numPr>
          <w:ilvl w:val="0"/>
          <w:numId w:val="58"/>
        </w:numPr>
        <w:tabs>
          <w:tab w:val="left" w:pos="360"/>
          <w:tab w:val="left" w:pos="2268"/>
        </w:tabs>
        <w:ind w:left="709"/>
        <w:jc w:val="both"/>
      </w:pPr>
      <w:r w:rsidRPr="00F14A88">
        <w:t>литерованными, или буквенными;</w:t>
      </w:r>
    </w:p>
    <w:p w:rsidR="00824540" w:rsidRPr="00F14A88" w:rsidRDefault="00824540" w:rsidP="00EF3555">
      <w:pPr>
        <w:pStyle w:val="af9"/>
        <w:keepNext/>
        <w:numPr>
          <w:ilvl w:val="0"/>
          <w:numId w:val="58"/>
        </w:numPr>
        <w:tabs>
          <w:tab w:val="left" w:pos="360"/>
          <w:tab w:val="left" w:pos="2268"/>
        </w:tabs>
        <w:ind w:left="709"/>
        <w:jc w:val="both"/>
      </w:pPr>
      <w:r w:rsidRPr="00F14A88">
        <w:t>маркированными (обозначенными графически).</w:t>
      </w:r>
    </w:p>
    <w:p w:rsidR="00824540" w:rsidRPr="00F14A88" w:rsidRDefault="00824540" w:rsidP="00003C9A">
      <w:pPr>
        <w:keepNext/>
        <w:tabs>
          <w:tab w:val="left" w:pos="709"/>
        </w:tabs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Для обозначения нумерованных элементов применяются:</w:t>
      </w:r>
    </w:p>
    <w:p w:rsidR="00824540" w:rsidRPr="00F14A88" w:rsidRDefault="00824540" w:rsidP="00EF3555">
      <w:pPr>
        <w:pStyle w:val="af9"/>
        <w:keepNext/>
        <w:numPr>
          <w:ilvl w:val="0"/>
          <w:numId w:val="59"/>
        </w:numPr>
        <w:tabs>
          <w:tab w:val="left" w:pos="360"/>
          <w:tab w:val="left" w:pos="2268"/>
        </w:tabs>
        <w:ind w:left="709"/>
        <w:jc w:val="both"/>
        <w:rPr>
          <w:bCs/>
        </w:rPr>
      </w:pPr>
      <w:r w:rsidRPr="00F14A88">
        <w:t xml:space="preserve">римские и арабские цифры с точкой: </w:t>
      </w:r>
      <w:r w:rsidRPr="00F14A88">
        <w:rPr>
          <w:bCs/>
          <w:lang w:val="en-US"/>
        </w:rPr>
        <w:t>I</w:t>
      </w:r>
      <w:r w:rsidRPr="00F14A88">
        <w:rPr>
          <w:bCs/>
        </w:rPr>
        <w:t xml:space="preserve">. </w:t>
      </w:r>
      <w:r w:rsidRPr="00F14A88">
        <w:rPr>
          <w:bCs/>
          <w:lang w:val="en-US"/>
        </w:rPr>
        <w:t>II</w:t>
      </w:r>
      <w:r w:rsidRPr="00F14A88">
        <w:rPr>
          <w:bCs/>
        </w:rPr>
        <w:t xml:space="preserve">. </w:t>
      </w:r>
      <w:proofErr w:type="gramStart"/>
      <w:r w:rsidRPr="00F14A88">
        <w:rPr>
          <w:bCs/>
          <w:lang w:val="en-US"/>
        </w:rPr>
        <w:t>III</w:t>
      </w:r>
      <w:r w:rsidRPr="00F14A88">
        <w:rPr>
          <w:bCs/>
        </w:rPr>
        <w:t>.;</w:t>
      </w:r>
      <w:proofErr w:type="gramEnd"/>
      <w:r w:rsidRPr="00F14A88">
        <w:rPr>
          <w:bCs/>
        </w:rPr>
        <w:t xml:space="preserve"> 1. 2. 3. и т.д.;</w:t>
      </w:r>
    </w:p>
    <w:p w:rsidR="00824540" w:rsidRPr="00F14A88" w:rsidRDefault="00824540" w:rsidP="00EF3555">
      <w:pPr>
        <w:pStyle w:val="af9"/>
        <w:keepNext/>
        <w:numPr>
          <w:ilvl w:val="0"/>
          <w:numId w:val="59"/>
        </w:numPr>
        <w:tabs>
          <w:tab w:val="left" w:pos="360"/>
          <w:tab w:val="left" w:pos="2268"/>
        </w:tabs>
        <w:ind w:left="709"/>
        <w:jc w:val="both"/>
      </w:pPr>
      <w:r w:rsidRPr="00F14A88">
        <w:t xml:space="preserve">арабские цифры с закрывающейся скобкой: </w:t>
      </w:r>
      <w:r w:rsidRPr="00F14A88">
        <w:rPr>
          <w:bCs/>
        </w:rPr>
        <w:t>1) 2) 3)</w:t>
      </w:r>
      <w:r w:rsidRPr="00F14A88">
        <w:t xml:space="preserve"> и т.д.</w:t>
      </w:r>
    </w:p>
    <w:p w:rsidR="00824540" w:rsidRPr="00F14A88" w:rsidRDefault="00824540" w:rsidP="00003C9A">
      <w:pPr>
        <w:keepNext/>
        <w:tabs>
          <w:tab w:val="left" w:pos="360"/>
        </w:tabs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Для обозначения литерованных </w:t>
      </w:r>
      <w:r w:rsidR="0050227C" w:rsidRPr="00F14A88">
        <w:rPr>
          <w:sz w:val="24"/>
          <w:szCs w:val="24"/>
        </w:rPr>
        <w:t>элементов применяются:</w:t>
      </w:r>
    </w:p>
    <w:p w:rsidR="00824540" w:rsidRPr="00F14A88" w:rsidRDefault="00824540" w:rsidP="00EF3555">
      <w:pPr>
        <w:pStyle w:val="af9"/>
        <w:keepNext/>
        <w:numPr>
          <w:ilvl w:val="0"/>
          <w:numId w:val="60"/>
        </w:numPr>
        <w:tabs>
          <w:tab w:val="left" w:pos="2268"/>
        </w:tabs>
        <w:ind w:left="709"/>
        <w:jc w:val="both"/>
      </w:pPr>
      <w:r w:rsidRPr="00F14A88">
        <w:t xml:space="preserve">прописные буквы с точкой: </w:t>
      </w:r>
      <w:r w:rsidRPr="00F14A88">
        <w:rPr>
          <w:bCs/>
        </w:rPr>
        <w:t>А. Б. В.</w:t>
      </w:r>
      <w:r w:rsidRPr="00F14A88">
        <w:t>;</w:t>
      </w:r>
    </w:p>
    <w:p w:rsidR="00824540" w:rsidRPr="00F14A88" w:rsidRDefault="00824540" w:rsidP="00EF3555">
      <w:pPr>
        <w:pStyle w:val="af9"/>
        <w:keepNext/>
        <w:numPr>
          <w:ilvl w:val="0"/>
          <w:numId w:val="60"/>
        </w:numPr>
        <w:tabs>
          <w:tab w:val="left" w:pos="2268"/>
        </w:tabs>
        <w:ind w:left="709"/>
        <w:jc w:val="both"/>
      </w:pPr>
      <w:r w:rsidRPr="00F14A88">
        <w:t xml:space="preserve">строчные буквы с закрывающейся скобкой: </w:t>
      </w:r>
      <w:r w:rsidRPr="00F14A88">
        <w:rPr>
          <w:bCs/>
        </w:rPr>
        <w:t xml:space="preserve">а) б) в) </w:t>
      </w:r>
      <w:r w:rsidRPr="00F14A88">
        <w:t>и т.д.</w:t>
      </w:r>
    </w:p>
    <w:p w:rsidR="00824540" w:rsidRPr="00F14A88" w:rsidRDefault="00824540" w:rsidP="00003C9A">
      <w:pPr>
        <w:keepNext/>
        <w:tabs>
          <w:tab w:val="left" w:pos="360"/>
        </w:tabs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Для графического обозначения используются маркеры разных рисунков</w:t>
      </w:r>
      <w:r w:rsidR="0050227C" w:rsidRPr="00F14A88">
        <w:rPr>
          <w:sz w:val="24"/>
          <w:szCs w:val="24"/>
        </w:rPr>
        <w:t>.</w:t>
      </w:r>
    </w:p>
    <w:p w:rsidR="00824540" w:rsidRPr="00F14A88" w:rsidRDefault="00824540" w:rsidP="00003C9A">
      <w:pPr>
        <w:keepNext/>
        <w:spacing w:before="24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«Введение» и «Заключение» не нумеруются.</w:t>
      </w:r>
    </w:p>
    <w:p w:rsidR="00824540" w:rsidRPr="00F14A88" w:rsidRDefault="00824540" w:rsidP="00003C9A">
      <w:pPr>
        <w:keepNext/>
        <w:spacing w:before="120" w:after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Наименования разделов и подразделов должны быть краткими. Наименование разделов и подразделов записывают с абзацного отступа с первой прописной буквы без точки в конце, не подчеркивая. Переносы слов в заголовках не допускаются. </w:t>
      </w:r>
    </w:p>
    <w:p w:rsidR="00824540" w:rsidRPr="00F14A88" w:rsidRDefault="00824540" w:rsidP="00003C9A">
      <w:pPr>
        <w:keepNext/>
        <w:spacing w:before="120" w:after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Расстояние между заголовками и текстом должно быть равно 15 мм (3–4  интервалам). Расстояние между заголовками разделов и подраздела – 8 мм (2 интервалам). Расстояние между последней строкой текста и последующим заголовком подраздела – 15 мм (3–4  интервалам). Каждый раздел рекомендуется начинать с нового листа.</w:t>
      </w:r>
    </w:p>
    <w:p w:rsidR="00824540" w:rsidRPr="00F14A88" w:rsidRDefault="00824540" w:rsidP="00003C9A">
      <w:pPr>
        <w:keepNext/>
        <w:spacing w:before="120"/>
        <w:ind w:firstLine="720"/>
        <w:jc w:val="both"/>
        <w:rPr>
          <w:sz w:val="24"/>
          <w:szCs w:val="24"/>
        </w:rPr>
      </w:pPr>
      <w:bookmarkStart w:id="36" w:name="_Toc182292193"/>
      <w:r w:rsidRPr="00F14A88">
        <w:rPr>
          <w:b/>
          <w:i/>
          <w:sz w:val="24"/>
          <w:szCs w:val="24"/>
        </w:rPr>
        <w:t>Требования к изложению текста</w:t>
      </w:r>
      <w:r w:rsidRPr="00F14A88">
        <w:rPr>
          <w:sz w:val="24"/>
          <w:szCs w:val="24"/>
        </w:rPr>
        <w:t>. Изложение содержания пояснительной записки должно быть кратким и четким. В тексте должны применяться научно-технические термины, обозначения и определения, установленные соответствующими стандартами или  общепринятые в научно-технической литературе.</w:t>
      </w:r>
      <w:bookmarkEnd w:id="36"/>
    </w:p>
    <w:p w:rsidR="00824540" w:rsidRPr="00F14A88" w:rsidRDefault="00824540" w:rsidP="00003C9A">
      <w:pPr>
        <w:keepNext/>
        <w:spacing w:before="120" w:after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Условные буквенные обозначения величин, а также условные графические обозначения должны соответствовать требованиям государственных стандартов (это относится и к единицам измерения). Условные буквенные обозначения должны быть тождественными во всех разделах записки. 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перед «</w:t>
      </w:r>
      <w:r w:rsidRPr="00F14A88">
        <w:rPr>
          <w:b/>
          <w:sz w:val="24"/>
          <w:szCs w:val="24"/>
        </w:rPr>
        <w:t>содержанием</w:t>
      </w:r>
      <w:r w:rsidRPr="00F14A88">
        <w:rPr>
          <w:sz w:val="24"/>
          <w:szCs w:val="24"/>
        </w:rPr>
        <w:t xml:space="preserve">». </w:t>
      </w:r>
    </w:p>
    <w:p w:rsidR="00824540" w:rsidRPr="00F14A88" w:rsidRDefault="00824540" w:rsidP="00003C9A">
      <w:pPr>
        <w:keepNext/>
        <w:spacing w:before="120" w:after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В тексте, за исключением формул, таблиц и рисунков, не допускается:</w:t>
      </w:r>
    </w:p>
    <w:p w:rsidR="00824540" w:rsidRPr="00F14A88" w:rsidRDefault="00824540" w:rsidP="00EF3555">
      <w:pPr>
        <w:keepNext/>
        <w:numPr>
          <w:ilvl w:val="0"/>
          <w:numId w:val="52"/>
        </w:numPr>
        <w:spacing w:before="120" w:after="1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применять математический знак минус</w:t>
      </w:r>
      <w:proofErr w:type="gramStart"/>
      <w:r w:rsidRPr="00F14A88">
        <w:rPr>
          <w:sz w:val="24"/>
          <w:szCs w:val="24"/>
        </w:rPr>
        <w:t xml:space="preserve"> (-) </w:t>
      </w:r>
      <w:proofErr w:type="gramEnd"/>
      <w:r w:rsidRPr="00F14A88">
        <w:rPr>
          <w:sz w:val="24"/>
          <w:szCs w:val="24"/>
        </w:rPr>
        <w:t>перед отрицательными значениям величин (следует писать слово «минус»);</w:t>
      </w:r>
    </w:p>
    <w:p w:rsidR="00824540" w:rsidRPr="00F14A88" w:rsidRDefault="00824540" w:rsidP="00EF3555">
      <w:pPr>
        <w:keepNext/>
        <w:numPr>
          <w:ilvl w:val="0"/>
          <w:numId w:val="52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применять знак «</w:t>
      </w:r>
      <w:r w:rsidRPr="00F14A88">
        <w:rPr>
          <w:sz w:val="24"/>
          <w:szCs w:val="24"/>
        </w:rPr>
        <w:sym w:font="Symbol" w:char="F0C6"/>
      </w:r>
      <w:r w:rsidRPr="00F14A88">
        <w:rPr>
          <w:sz w:val="24"/>
          <w:szCs w:val="24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F14A88">
        <w:rPr>
          <w:sz w:val="24"/>
          <w:szCs w:val="24"/>
        </w:rPr>
        <w:sym w:font="Symbol" w:char="F0C6"/>
      </w:r>
      <w:r w:rsidRPr="00F14A88">
        <w:rPr>
          <w:sz w:val="24"/>
          <w:szCs w:val="24"/>
        </w:rPr>
        <w:t>»;</w:t>
      </w:r>
    </w:p>
    <w:p w:rsidR="00824540" w:rsidRPr="00F14A88" w:rsidRDefault="00824540" w:rsidP="00EF3555">
      <w:pPr>
        <w:keepNext/>
        <w:numPr>
          <w:ilvl w:val="0"/>
          <w:numId w:val="52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применять без числовых значений математические знаки, например:</w:t>
      </w:r>
    </w:p>
    <w:p w:rsidR="00824540" w:rsidRPr="00F14A88" w:rsidRDefault="00824540" w:rsidP="00003C9A">
      <w:pPr>
        <w:keepNext/>
        <w:ind w:left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(больше), &lt; (меньше),=(равно), &gt; (больше или равно), &lt; (меньше или равно), </w:t>
      </w:r>
    </w:p>
    <w:p w:rsidR="00824540" w:rsidRPr="00F14A88" w:rsidRDefault="00824540" w:rsidP="00003C9A">
      <w:pPr>
        <w:keepNext/>
        <w:ind w:left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≠ (не равно), а также № (номер), % (процент);</w:t>
      </w:r>
    </w:p>
    <w:p w:rsidR="00824540" w:rsidRPr="00F14A88" w:rsidRDefault="00824540" w:rsidP="00EF3555">
      <w:pPr>
        <w:keepNext/>
        <w:numPr>
          <w:ilvl w:val="0"/>
          <w:numId w:val="52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lastRenderedPageBreak/>
        <w:t>применять индексы стандартов, технических условий без регистрационного номера.</w:t>
      </w:r>
    </w:p>
    <w:p w:rsidR="00824540" w:rsidRPr="00F14A88" w:rsidRDefault="00824540" w:rsidP="00003C9A">
      <w:pPr>
        <w:pStyle w:val="a3"/>
        <w:keepNext/>
        <w:spacing w:before="120"/>
        <w:ind w:firstLine="720"/>
        <w:jc w:val="both"/>
        <w:rPr>
          <w:sz w:val="24"/>
          <w:szCs w:val="24"/>
        </w:rPr>
      </w:pPr>
      <w:r w:rsidRPr="00F14A88">
        <w:rPr>
          <w:i/>
          <w:iCs/>
          <w:sz w:val="24"/>
          <w:szCs w:val="24"/>
          <w:u w:val="single"/>
        </w:rPr>
        <w:t>Правила печатания знаков</w:t>
      </w:r>
      <w:r w:rsidRPr="00F14A88">
        <w:rPr>
          <w:i/>
          <w:iCs/>
          <w:sz w:val="24"/>
          <w:szCs w:val="24"/>
        </w:rPr>
        <w:t xml:space="preserve">. </w:t>
      </w:r>
      <w:r w:rsidRPr="00F14A88">
        <w:rPr>
          <w:b/>
          <w:bCs/>
          <w:sz w:val="24"/>
          <w:szCs w:val="24"/>
        </w:rPr>
        <w:t> </w:t>
      </w:r>
      <w:r w:rsidRPr="00F14A88">
        <w:rPr>
          <w:sz w:val="24"/>
          <w:szCs w:val="24"/>
        </w:rPr>
        <w:t>Знаки препинания (точка, запятая, двоеточие, точка с запятой, многоточие, восклицательный и вопросительный знаки) от предшествующих слов пробелом не отделяют, а от последующих отделяют одним пробелом.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Дефис от предшествующих и последующих элементов не отделяют.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Тире от предшествующих и последующих элементов отделяют обязательно.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Кавычки и скобки не отбивают от заключенных в них элементов. Знаки препинания от кавычек и скобок не отбивают.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Знак </w:t>
      </w:r>
      <w:r w:rsidRPr="00F14A88">
        <w:rPr>
          <w:i/>
          <w:iCs/>
          <w:sz w:val="24"/>
          <w:szCs w:val="24"/>
        </w:rPr>
        <w:t>№</w:t>
      </w:r>
      <w:r w:rsidRPr="00F14A88">
        <w:rPr>
          <w:sz w:val="24"/>
          <w:szCs w:val="24"/>
        </w:rPr>
        <w:t xml:space="preserve"> применяют только с относящимися к нему числами, между ними ставят пробел.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Знаки сноски (звездочки или цифры) в основном тексте печатают без пробела, а от текста сноски отделяют одним ударом (напр.: </w:t>
      </w:r>
      <w:r w:rsidRPr="00F14A88">
        <w:rPr>
          <w:i/>
          <w:iCs/>
          <w:sz w:val="24"/>
          <w:szCs w:val="24"/>
        </w:rPr>
        <w:t>слово</w:t>
      </w:r>
      <w:proofErr w:type="gramStart"/>
      <w:r w:rsidRPr="00F14A88">
        <w:rPr>
          <w:i/>
          <w:iCs/>
          <w:sz w:val="24"/>
          <w:szCs w:val="24"/>
          <w:vertAlign w:val="superscript"/>
        </w:rPr>
        <w:t>1</w:t>
      </w:r>
      <w:proofErr w:type="gramEnd"/>
      <w:r w:rsidRPr="00F14A88">
        <w:rPr>
          <w:i/>
          <w:iCs/>
          <w:sz w:val="24"/>
          <w:szCs w:val="24"/>
        </w:rPr>
        <w:t xml:space="preserve">, </w:t>
      </w:r>
      <w:r w:rsidRPr="00F14A88">
        <w:rPr>
          <w:i/>
          <w:iCs/>
          <w:sz w:val="24"/>
          <w:szCs w:val="24"/>
          <w:vertAlign w:val="superscript"/>
        </w:rPr>
        <w:t>1</w:t>
      </w:r>
      <w:r w:rsidRPr="00F14A88">
        <w:rPr>
          <w:i/>
          <w:iCs/>
          <w:sz w:val="24"/>
          <w:szCs w:val="24"/>
        </w:rPr>
        <w:t xml:space="preserve"> Слово</w:t>
      </w:r>
      <w:r w:rsidRPr="00F14A88">
        <w:rPr>
          <w:sz w:val="24"/>
          <w:szCs w:val="24"/>
        </w:rPr>
        <w:t>).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Знаки процента и промилле от чисел отбивают.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Знаки углового градуса, минуты, секунды, терции от предыдущих чисел не отделяют, а от последующих отделяют пробелом (напр.: 5º 17´´).</w:t>
      </w:r>
    </w:p>
    <w:p w:rsidR="00824540" w:rsidRPr="00F14A88" w:rsidRDefault="00824540" w:rsidP="00003C9A">
      <w:pPr>
        <w:pStyle w:val="a3"/>
        <w:keepNext/>
        <w:spacing w:before="120" w:after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Знак градуса температуры отделяется от числа, если за ним следует сокращенное обозначение шкалы </w:t>
      </w:r>
      <w:r w:rsidRPr="00F14A88">
        <w:rPr>
          <w:i/>
          <w:iCs/>
          <w:sz w:val="24"/>
          <w:szCs w:val="24"/>
        </w:rPr>
        <w:t>(напр</w:t>
      </w:r>
      <w:r w:rsidRPr="00F14A88">
        <w:rPr>
          <w:sz w:val="24"/>
          <w:szCs w:val="24"/>
        </w:rPr>
        <w:t>., 15</w:t>
      </w:r>
      <w:proofErr w:type="gramStart"/>
      <w:r w:rsidRPr="00F14A88">
        <w:rPr>
          <w:sz w:val="24"/>
          <w:szCs w:val="24"/>
        </w:rPr>
        <w:t xml:space="preserve"> ºС</w:t>
      </w:r>
      <w:proofErr w:type="gramEnd"/>
      <w:r w:rsidRPr="00F14A88">
        <w:rPr>
          <w:sz w:val="24"/>
          <w:szCs w:val="24"/>
        </w:rPr>
        <w:t xml:space="preserve">, но 15º </w:t>
      </w:r>
      <w:r w:rsidRPr="00F14A88">
        <w:rPr>
          <w:i/>
          <w:iCs/>
          <w:sz w:val="24"/>
          <w:szCs w:val="24"/>
        </w:rPr>
        <w:t>Цельсия</w:t>
      </w:r>
      <w:r w:rsidRPr="00F14A88">
        <w:rPr>
          <w:sz w:val="24"/>
          <w:szCs w:val="24"/>
        </w:rPr>
        <w:t>).</w:t>
      </w:r>
    </w:p>
    <w:p w:rsidR="00824540" w:rsidRPr="00F14A88" w:rsidRDefault="00824540" w:rsidP="00003C9A">
      <w:pPr>
        <w:pStyle w:val="a3"/>
        <w:keepNext/>
        <w:spacing w:before="120" w:after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 </w:t>
      </w:r>
      <w:r w:rsidRPr="00F14A88">
        <w:rPr>
          <w:i/>
          <w:iCs/>
          <w:sz w:val="24"/>
          <w:szCs w:val="24"/>
          <w:u w:val="single"/>
        </w:rPr>
        <w:t>Числа и даты</w:t>
      </w:r>
      <w:r w:rsidRPr="00F14A88">
        <w:rPr>
          <w:i/>
          <w:iCs/>
          <w:sz w:val="24"/>
          <w:szCs w:val="24"/>
        </w:rPr>
        <w:t xml:space="preserve">. </w:t>
      </w:r>
      <w:r w:rsidRPr="00F14A88">
        <w:rPr>
          <w:sz w:val="24"/>
          <w:szCs w:val="24"/>
        </w:rPr>
        <w:t>Многозначные числа пишут арабскими цифрами и разбивают на классы (напр.: 13 692). Не разбивают четырехзначные числа и числа, обозначающие номера.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Числа должны быть отбиты от относящихся к ним наименований (напр.: 25 </w:t>
      </w:r>
      <w:r w:rsidRPr="00F14A88">
        <w:rPr>
          <w:i/>
          <w:iCs/>
          <w:sz w:val="24"/>
          <w:szCs w:val="24"/>
        </w:rPr>
        <w:t xml:space="preserve">м). </w:t>
      </w:r>
      <w:r w:rsidRPr="00F14A88">
        <w:rPr>
          <w:sz w:val="24"/>
          <w:szCs w:val="24"/>
        </w:rPr>
        <w:t xml:space="preserve">Числа с буквами в обозначениях не разбиваются (напр.: </w:t>
      </w:r>
      <w:r w:rsidRPr="00F14A88">
        <w:rPr>
          <w:i/>
          <w:iCs/>
          <w:sz w:val="24"/>
          <w:szCs w:val="24"/>
        </w:rPr>
        <w:t>в пункте 2б</w:t>
      </w:r>
      <w:r w:rsidRPr="00F14A88">
        <w:rPr>
          <w:sz w:val="24"/>
          <w:szCs w:val="24"/>
        </w:rPr>
        <w:t>). Числа и буквы, разделенные точкой, не имеют отбивки (напр.: 2.13.6).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Основные математические знаки перед числами в значении положительной или отрицательной величины, степени увеличения от чисел не отделяют (напр.: -15, ×20).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Для обозначения диапазона значений употребляют один из способов: многоточие, тире, знак ÷, либо предлоги от … до …</w:t>
      </w:r>
      <w:proofErr w:type="gramStart"/>
      <w:r w:rsidRPr="00F14A88">
        <w:rPr>
          <w:sz w:val="24"/>
          <w:szCs w:val="24"/>
        </w:rPr>
        <w:t xml:space="preserve"> .</w:t>
      </w:r>
      <w:proofErr w:type="gramEnd"/>
      <w:r w:rsidRPr="00F14A88">
        <w:rPr>
          <w:sz w:val="24"/>
          <w:szCs w:val="24"/>
        </w:rPr>
        <w:t xml:space="preserve"> По всему тексту следует придерживаться принципа единообразия.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Сложные существительные и прилагательные с числами в их составе рекомендуется писать в буквенно-цифровой форме (напр.: </w:t>
      </w:r>
      <w:r w:rsidRPr="00F14A88">
        <w:rPr>
          <w:i/>
          <w:iCs/>
          <w:sz w:val="24"/>
          <w:szCs w:val="24"/>
        </w:rPr>
        <w:t>150</w:t>
      </w:r>
      <w:r w:rsidRPr="00F14A88">
        <w:rPr>
          <w:sz w:val="24"/>
          <w:szCs w:val="24"/>
        </w:rPr>
        <w:t>-</w:t>
      </w:r>
      <w:r w:rsidRPr="00F14A88">
        <w:rPr>
          <w:i/>
          <w:iCs/>
          <w:sz w:val="24"/>
          <w:szCs w:val="24"/>
        </w:rPr>
        <w:t>летие</w:t>
      </w:r>
      <w:r w:rsidRPr="00F14A88">
        <w:rPr>
          <w:sz w:val="24"/>
          <w:szCs w:val="24"/>
        </w:rPr>
        <w:t xml:space="preserve">, </w:t>
      </w:r>
      <w:r w:rsidRPr="00F14A88">
        <w:rPr>
          <w:i/>
          <w:iCs/>
          <w:sz w:val="24"/>
          <w:szCs w:val="24"/>
        </w:rPr>
        <w:t>30</w:t>
      </w:r>
      <w:r w:rsidRPr="00F14A88">
        <w:rPr>
          <w:sz w:val="24"/>
          <w:szCs w:val="24"/>
        </w:rPr>
        <w:t>-</w:t>
      </w:r>
      <w:r w:rsidRPr="00F14A88">
        <w:rPr>
          <w:i/>
          <w:iCs/>
          <w:sz w:val="24"/>
          <w:szCs w:val="24"/>
        </w:rPr>
        <w:t>градусный</w:t>
      </w:r>
      <w:r w:rsidRPr="00F14A88">
        <w:rPr>
          <w:sz w:val="24"/>
          <w:szCs w:val="24"/>
        </w:rPr>
        <w:t xml:space="preserve">, </w:t>
      </w:r>
      <w:r w:rsidRPr="00F14A88">
        <w:rPr>
          <w:i/>
          <w:iCs/>
          <w:sz w:val="24"/>
          <w:szCs w:val="24"/>
        </w:rPr>
        <w:t>25-процентный</w:t>
      </w:r>
      <w:r w:rsidRPr="00F14A88">
        <w:rPr>
          <w:sz w:val="24"/>
          <w:szCs w:val="24"/>
        </w:rPr>
        <w:t>).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Стандартной формой написания дат является </w:t>
      </w:r>
      <w:proofErr w:type="gramStart"/>
      <w:r w:rsidRPr="00F14A88">
        <w:rPr>
          <w:sz w:val="24"/>
          <w:szCs w:val="24"/>
        </w:rPr>
        <w:t>следующая</w:t>
      </w:r>
      <w:proofErr w:type="gramEnd"/>
      <w:r w:rsidRPr="00F14A88">
        <w:rPr>
          <w:sz w:val="24"/>
          <w:szCs w:val="24"/>
        </w:rPr>
        <w:t xml:space="preserve">: 20.03.93 г. Возможны и другие как цифровые, так и словесно-цифровые формы: </w:t>
      </w:r>
      <w:r w:rsidRPr="00F14A88">
        <w:rPr>
          <w:i/>
          <w:iCs/>
          <w:sz w:val="24"/>
          <w:szCs w:val="24"/>
        </w:rPr>
        <w:t>20.03.1993 г., 22 марта 1993 г., 1 сент. 1999 г.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F14A88">
        <w:rPr>
          <w:sz w:val="24"/>
          <w:szCs w:val="24"/>
        </w:rPr>
        <w:t>Все виды некалендарных лет (бюджетный, отчетный, учебный), т.е. начинающихся в одном году, а заканчивающихся в другом, пишут через косую черту:</w:t>
      </w:r>
      <w:proofErr w:type="gramEnd"/>
      <w:r w:rsidRPr="00F14A88">
        <w:rPr>
          <w:sz w:val="24"/>
          <w:szCs w:val="24"/>
        </w:rPr>
        <w:t xml:space="preserve"> </w:t>
      </w:r>
      <w:r w:rsidRPr="00F14A88">
        <w:rPr>
          <w:i/>
          <w:iCs/>
          <w:sz w:val="24"/>
          <w:szCs w:val="24"/>
        </w:rPr>
        <w:t>В 1993/94 учебном году. Отчетный 1993/1994 год.</w:t>
      </w:r>
    </w:p>
    <w:p w:rsidR="00824540" w:rsidRPr="00F14A88" w:rsidRDefault="00824540" w:rsidP="00003C9A">
      <w:pPr>
        <w:keepNext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Сокращения.  Используемые сокращения должны соответствовать правилам грамматики, а также требованиям государственных стандартов. </w:t>
      </w:r>
      <w:proofErr w:type="gramStart"/>
      <w:r w:rsidRPr="00F14A88">
        <w:rPr>
          <w:sz w:val="24"/>
          <w:szCs w:val="24"/>
        </w:rPr>
        <w:t>(ГОСТ 7.12-93 СИБИД.</w:t>
      </w:r>
      <w:proofErr w:type="gramEnd"/>
      <w:r w:rsidRPr="00F14A88">
        <w:rPr>
          <w:sz w:val="24"/>
          <w:szCs w:val="24"/>
        </w:rPr>
        <w:t xml:space="preserve"> Библиографическая запись. Сокращение слов на русском языке. </w:t>
      </w:r>
      <w:proofErr w:type="gramStart"/>
      <w:r w:rsidRPr="00F14A88">
        <w:rPr>
          <w:sz w:val="24"/>
          <w:szCs w:val="24"/>
        </w:rPr>
        <w:t>Общие требования и правила.)</w:t>
      </w:r>
      <w:proofErr w:type="gramEnd"/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Однотипные слова и словосочетания везде должны либо сокращаться, либо нет (напр.: </w:t>
      </w:r>
      <w:r w:rsidRPr="00F14A88">
        <w:rPr>
          <w:i/>
          <w:iCs/>
          <w:sz w:val="24"/>
          <w:szCs w:val="24"/>
        </w:rPr>
        <w:t>в 1919 году и ХХ веке</w:t>
      </w:r>
      <w:r w:rsidRPr="00F14A88">
        <w:rPr>
          <w:sz w:val="24"/>
          <w:szCs w:val="24"/>
        </w:rPr>
        <w:t xml:space="preserve"> или </w:t>
      </w:r>
      <w:r w:rsidRPr="00F14A88">
        <w:rPr>
          <w:i/>
          <w:iCs/>
          <w:sz w:val="24"/>
          <w:szCs w:val="24"/>
        </w:rPr>
        <w:t>в 1919 г. и ХХ в.</w:t>
      </w:r>
      <w:r w:rsidRPr="00F14A88">
        <w:rPr>
          <w:sz w:val="24"/>
          <w:szCs w:val="24"/>
        </w:rPr>
        <w:t xml:space="preserve">; </w:t>
      </w:r>
      <w:r w:rsidRPr="00F14A88">
        <w:rPr>
          <w:i/>
          <w:iCs/>
          <w:sz w:val="24"/>
          <w:szCs w:val="24"/>
        </w:rPr>
        <w:t>и другие, то есть</w:t>
      </w:r>
      <w:r w:rsidRPr="00F14A88">
        <w:rPr>
          <w:sz w:val="24"/>
          <w:szCs w:val="24"/>
        </w:rPr>
        <w:t xml:space="preserve"> или </w:t>
      </w:r>
      <w:r w:rsidRPr="00F14A88">
        <w:rPr>
          <w:i/>
          <w:iCs/>
          <w:sz w:val="24"/>
          <w:szCs w:val="24"/>
        </w:rPr>
        <w:t>и др., т.е.</w:t>
      </w:r>
      <w:r w:rsidRPr="00F14A88">
        <w:rPr>
          <w:sz w:val="24"/>
          <w:szCs w:val="24"/>
        </w:rPr>
        <w:t>).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Существует ряд общепринятых графических сокращений: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F14A88">
        <w:rPr>
          <w:sz w:val="24"/>
          <w:szCs w:val="24"/>
        </w:rPr>
        <w:t xml:space="preserve">Сокращения, употребляемые самостоятельно: </w:t>
      </w:r>
      <w:r w:rsidRPr="00F14A88">
        <w:rPr>
          <w:i/>
          <w:iCs/>
          <w:sz w:val="24"/>
          <w:szCs w:val="24"/>
        </w:rPr>
        <w:t>и др., и пр., и т.д., и т.п.</w:t>
      </w:r>
      <w:proofErr w:type="gramEnd"/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Употребляемые только при именах и фамилиях</w:t>
      </w:r>
      <w:r w:rsidRPr="00F14A88">
        <w:rPr>
          <w:i/>
          <w:iCs/>
          <w:sz w:val="24"/>
          <w:szCs w:val="24"/>
        </w:rPr>
        <w:t xml:space="preserve">: г-н, т., им., акад., д-р., доц., </w:t>
      </w:r>
      <w:proofErr w:type="spellStart"/>
      <w:r w:rsidRPr="00F14A88">
        <w:rPr>
          <w:i/>
          <w:iCs/>
          <w:sz w:val="24"/>
          <w:szCs w:val="24"/>
        </w:rPr>
        <w:t>канд</w:t>
      </w:r>
      <w:proofErr w:type="gramStart"/>
      <w:r w:rsidRPr="00F14A88">
        <w:rPr>
          <w:i/>
          <w:iCs/>
          <w:sz w:val="24"/>
          <w:szCs w:val="24"/>
        </w:rPr>
        <w:t>.ф</w:t>
      </w:r>
      <w:proofErr w:type="gramEnd"/>
      <w:r w:rsidRPr="00F14A88">
        <w:rPr>
          <w:i/>
          <w:iCs/>
          <w:sz w:val="24"/>
          <w:szCs w:val="24"/>
        </w:rPr>
        <w:t>из.-мат.наук</w:t>
      </w:r>
      <w:proofErr w:type="spellEnd"/>
      <w:r w:rsidRPr="00F14A88">
        <w:rPr>
          <w:i/>
          <w:iCs/>
          <w:sz w:val="24"/>
          <w:szCs w:val="24"/>
        </w:rPr>
        <w:t xml:space="preserve">, ген., чл.-кор. </w:t>
      </w:r>
      <w:r w:rsidRPr="00F14A88">
        <w:rPr>
          <w:sz w:val="24"/>
          <w:szCs w:val="24"/>
        </w:rPr>
        <w:t>Напр.:</w:t>
      </w:r>
      <w:r w:rsidRPr="00F14A88">
        <w:rPr>
          <w:i/>
          <w:iCs/>
          <w:sz w:val="24"/>
          <w:szCs w:val="24"/>
        </w:rPr>
        <w:t xml:space="preserve"> доц. Иванов И.И.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F14A88">
        <w:rPr>
          <w:sz w:val="24"/>
          <w:szCs w:val="24"/>
        </w:rPr>
        <w:lastRenderedPageBreak/>
        <w:t xml:space="preserve">Слова, сокращаемые только при географических названиях: </w:t>
      </w:r>
      <w:r w:rsidRPr="00F14A88">
        <w:rPr>
          <w:i/>
          <w:iCs/>
          <w:sz w:val="24"/>
          <w:szCs w:val="24"/>
        </w:rPr>
        <w:t>г., с., пос., обл., ул., просп</w:t>
      </w:r>
      <w:r w:rsidRPr="00F14A88">
        <w:rPr>
          <w:sz w:val="24"/>
          <w:szCs w:val="24"/>
        </w:rPr>
        <w:t xml:space="preserve">. Например: </w:t>
      </w:r>
      <w:r w:rsidRPr="00F14A88">
        <w:rPr>
          <w:i/>
          <w:iCs/>
          <w:sz w:val="24"/>
          <w:szCs w:val="24"/>
        </w:rPr>
        <w:t>в с. Н. Павловка</w:t>
      </w:r>
      <w:r w:rsidRPr="00F14A88">
        <w:rPr>
          <w:sz w:val="24"/>
          <w:szCs w:val="24"/>
        </w:rPr>
        <w:t xml:space="preserve">, но: </w:t>
      </w:r>
      <w:r w:rsidRPr="00F14A88">
        <w:rPr>
          <w:i/>
          <w:iCs/>
          <w:sz w:val="24"/>
          <w:szCs w:val="24"/>
        </w:rPr>
        <w:t>в нашем селе</w:t>
      </w:r>
      <w:r w:rsidRPr="00F14A88">
        <w:rPr>
          <w:sz w:val="24"/>
          <w:szCs w:val="24"/>
        </w:rPr>
        <w:t>.</w:t>
      </w:r>
      <w:proofErr w:type="gramEnd"/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i/>
          <w:sz w:val="24"/>
          <w:szCs w:val="24"/>
        </w:rPr>
      </w:pPr>
      <w:r w:rsidRPr="00F14A88">
        <w:rPr>
          <w:sz w:val="24"/>
          <w:szCs w:val="24"/>
        </w:rPr>
        <w:t xml:space="preserve">Употребляемые при ссылках, в сочетании с цифрами или буквами: </w:t>
      </w:r>
      <w:r w:rsidRPr="00F14A88">
        <w:rPr>
          <w:i/>
          <w:iCs/>
          <w:sz w:val="24"/>
          <w:szCs w:val="24"/>
        </w:rPr>
        <w:t>гл.5, п.10, подп.2а, разд</w:t>
      </w:r>
      <w:proofErr w:type="gramStart"/>
      <w:r w:rsidRPr="00F14A88">
        <w:rPr>
          <w:i/>
          <w:iCs/>
          <w:sz w:val="24"/>
          <w:szCs w:val="24"/>
        </w:rPr>
        <w:t>.А</w:t>
      </w:r>
      <w:proofErr w:type="gramEnd"/>
      <w:r w:rsidRPr="00F14A88">
        <w:rPr>
          <w:i/>
          <w:iCs/>
          <w:sz w:val="24"/>
          <w:szCs w:val="24"/>
        </w:rPr>
        <w:t>, с.54 – 598, рис.8.1, т.2, табл.10 – 12, ч.1. С пробелами перед цифрой; между цифрами тире – без пробелов (в отличие от тире между словами)</w:t>
      </w:r>
      <w:r w:rsidR="0050227C" w:rsidRPr="00F14A88">
        <w:rPr>
          <w:i/>
          <w:iCs/>
          <w:sz w:val="24"/>
          <w:szCs w:val="24"/>
        </w:rPr>
        <w:t>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F14A88">
        <w:rPr>
          <w:sz w:val="24"/>
          <w:szCs w:val="24"/>
        </w:rPr>
        <w:t>Употребляемые только при цифрах:</w:t>
      </w:r>
      <w:r w:rsidRPr="00F14A88">
        <w:rPr>
          <w:i/>
          <w:iCs/>
          <w:sz w:val="24"/>
          <w:szCs w:val="24"/>
        </w:rPr>
        <w:t xml:space="preserve"> в., вв., г., гг., до н.э., г.н.э., тыс., млн., млрд., экз., к., р.</w:t>
      </w:r>
      <w:r w:rsidRPr="00F14A88">
        <w:rPr>
          <w:sz w:val="24"/>
          <w:szCs w:val="24"/>
        </w:rPr>
        <w:t xml:space="preserve"> Например: </w:t>
      </w:r>
      <w:r w:rsidRPr="00F14A88">
        <w:rPr>
          <w:i/>
          <w:iCs/>
          <w:sz w:val="24"/>
          <w:szCs w:val="24"/>
        </w:rPr>
        <w:t>20 млн. р., 5</w:t>
      </w:r>
      <w:r w:rsidRPr="00F14A88">
        <w:rPr>
          <w:i/>
          <w:iCs/>
          <w:sz w:val="24"/>
          <w:szCs w:val="24"/>
          <w:lang w:val="en-US"/>
        </w:rPr>
        <w:t> </w:t>
      </w:r>
      <w:r w:rsidRPr="00F14A88">
        <w:rPr>
          <w:i/>
          <w:iCs/>
          <w:sz w:val="24"/>
          <w:szCs w:val="24"/>
        </w:rPr>
        <w:t>р. 20 к.</w:t>
      </w:r>
      <w:proofErr w:type="gramEnd"/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Используемые в тексте сокращения поясняют в скобках после первого употребления сокращаемого понятия. Напр.:</w:t>
      </w:r>
      <w:r w:rsidRPr="00F14A88">
        <w:rPr>
          <w:i/>
          <w:iCs/>
          <w:sz w:val="24"/>
          <w:szCs w:val="24"/>
        </w:rPr>
        <w:t>… заканчивается этапом составления технического задания (ТЗ).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В пояснительной записке следует применять стандартизованные единицы физических величин, их наименования и обозначения в соответствии с ГОСТ 8.417 или ГОСТ 8.430. В качестве обозначений предусмотрены буквенные обозначения и специальные знаки, напр.: </w:t>
      </w:r>
      <w:r w:rsidRPr="00F14A88">
        <w:rPr>
          <w:i/>
          <w:iCs/>
          <w:sz w:val="24"/>
          <w:szCs w:val="24"/>
        </w:rPr>
        <w:t>20.5 кг</w:t>
      </w:r>
      <w:r w:rsidRPr="00F14A88">
        <w:rPr>
          <w:sz w:val="24"/>
          <w:szCs w:val="24"/>
        </w:rPr>
        <w:t xml:space="preserve">, </w:t>
      </w:r>
      <w:r w:rsidRPr="00F14A88">
        <w:rPr>
          <w:i/>
          <w:iCs/>
          <w:sz w:val="24"/>
          <w:szCs w:val="24"/>
        </w:rPr>
        <w:t>438 Дж/(кг/К)</w:t>
      </w:r>
      <w:r w:rsidRPr="00F14A88">
        <w:rPr>
          <w:sz w:val="24"/>
          <w:szCs w:val="24"/>
        </w:rPr>
        <w:t xml:space="preserve">, </w:t>
      </w:r>
      <w:r w:rsidRPr="00F14A88">
        <w:rPr>
          <w:i/>
          <w:iCs/>
          <w:sz w:val="24"/>
          <w:szCs w:val="24"/>
        </w:rPr>
        <w:t>36 ºС</w:t>
      </w:r>
      <w:r w:rsidRPr="00F14A88">
        <w:rPr>
          <w:sz w:val="24"/>
          <w:szCs w:val="24"/>
        </w:rPr>
        <w:t>. При написании сложных единиц комбинировать буквенные обозначения и наименования не допускается. Наряду с единицами СИ, при необходимости, в скобках указывают единицы ранее применявшихся систем, разрешенных к применению.</w:t>
      </w:r>
    </w:p>
    <w:p w:rsidR="00824540" w:rsidRPr="00F14A88" w:rsidRDefault="00824540" w:rsidP="00003C9A">
      <w:pPr>
        <w:keepNext/>
        <w:spacing w:before="120"/>
        <w:ind w:firstLine="709"/>
        <w:jc w:val="both"/>
        <w:rPr>
          <w:sz w:val="24"/>
          <w:szCs w:val="24"/>
        </w:rPr>
      </w:pPr>
      <w:r w:rsidRPr="00F14A88">
        <w:rPr>
          <w:b/>
          <w:i/>
          <w:sz w:val="24"/>
          <w:szCs w:val="24"/>
        </w:rPr>
        <w:t xml:space="preserve">Требования к оформлению формул. </w:t>
      </w:r>
      <w:r w:rsidRPr="00F14A88">
        <w:rPr>
          <w:sz w:val="24"/>
          <w:szCs w:val="24"/>
        </w:rPr>
        <w:t xml:space="preserve">Формулы должны быть оформлены в редакторе формул </w:t>
      </w:r>
      <w:r w:rsidRPr="00F14A88">
        <w:rPr>
          <w:i/>
          <w:sz w:val="24"/>
          <w:szCs w:val="24"/>
          <w:lang w:val="en-US"/>
        </w:rPr>
        <w:t>Equation</w:t>
      </w:r>
      <w:r w:rsidRPr="00F14A88">
        <w:rPr>
          <w:i/>
          <w:sz w:val="24"/>
          <w:szCs w:val="24"/>
        </w:rPr>
        <w:t xml:space="preserve"> </w:t>
      </w:r>
      <w:r w:rsidRPr="00F14A88">
        <w:rPr>
          <w:i/>
          <w:sz w:val="24"/>
          <w:szCs w:val="24"/>
          <w:lang w:val="en-US"/>
        </w:rPr>
        <w:t>Editor</w:t>
      </w:r>
      <w:r w:rsidRPr="00F14A88">
        <w:rPr>
          <w:sz w:val="24"/>
          <w:szCs w:val="24"/>
        </w:rPr>
        <w:t xml:space="preserve"> и вставлены в документ как объект.</w:t>
      </w:r>
    </w:p>
    <w:p w:rsidR="00824540" w:rsidRPr="00F14A88" w:rsidRDefault="00824540" w:rsidP="00003C9A">
      <w:pPr>
        <w:keepNext/>
        <w:spacing w:before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Размеры шрифта для формул:</w:t>
      </w:r>
    </w:p>
    <w:p w:rsidR="00824540" w:rsidRPr="00F14A88" w:rsidRDefault="00C403CA" w:rsidP="00EF3555">
      <w:pPr>
        <w:pStyle w:val="af9"/>
        <w:keepNext/>
        <w:numPr>
          <w:ilvl w:val="0"/>
          <w:numId w:val="52"/>
        </w:numPr>
        <w:jc w:val="both"/>
      </w:pPr>
      <w:r w:rsidRPr="00F14A88">
        <w:t>обычный</w:t>
      </w:r>
      <w:r w:rsidR="00824540" w:rsidRPr="00F14A88">
        <w:tab/>
      </w:r>
      <w:r w:rsidR="00824540" w:rsidRPr="00F14A88">
        <w:tab/>
        <w:t xml:space="preserve"> – 14 </w:t>
      </w:r>
      <w:proofErr w:type="spellStart"/>
      <w:r w:rsidR="00824540" w:rsidRPr="00F14A88">
        <w:t>пт</w:t>
      </w:r>
      <w:proofErr w:type="spellEnd"/>
      <w:r w:rsidR="00824540" w:rsidRPr="00F14A88">
        <w:t>;</w:t>
      </w:r>
    </w:p>
    <w:p w:rsidR="00824540" w:rsidRPr="00F14A88" w:rsidRDefault="00824540" w:rsidP="00EF3555">
      <w:pPr>
        <w:pStyle w:val="af9"/>
        <w:keepNext/>
        <w:numPr>
          <w:ilvl w:val="0"/>
          <w:numId w:val="52"/>
        </w:numPr>
        <w:jc w:val="both"/>
      </w:pPr>
      <w:r w:rsidRPr="00F14A88">
        <w:t>крупный индекс</w:t>
      </w:r>
      <w:r w:rsidRPr="00F14A88">
        <w:tab/>
        <w:t xml:space="preserve"> – 10 </w:t>
      </w:r>
      <w:proofErr w:type="spellStart"/>
      <w:r w:rsidRPr="00F14A88">
        <w:t>пт</w:t>
      </w:r>
      <w:proofErr w:type="spellEnd"/>
      <w:r w:rsidRPr="00F14A88">
        <w:t>;</w:t>
      </w:r>
    </w:p>
    <w:p w:rsidR="00824540" w:rsidRPr="00F14A88" w:rsidRDefault="00C403CA" w:rsidP="00EF3555">
      <w:pPr>
        <w:pStyle w:val="af9"/>
        <w:keepNext/>
        <w:numPr>
          <w:ilvl w:val="0"/>
          <w:numId w:val="52"/>
        </w:numPr>
        <w:jc w:val="both"/>
      </w:pPr>
      <w:r w:rsidRPr="00F14A88">
        <w:t>мелкий индекс</w:t>
      </w:r>
      <w:r w:rsidR="00824540" w:rsidRPr="00F14A88">
        <w:tab/>
        <w:t xml:space="preserve"> – 8   </w:t>
      </w:r>
      <w:proofErr w:type="spellStart"/>
      <w:r w:rsidR="00824540" w:rsidRPr="00F14A88">
        <w:t>пт</w:t>
      </w:r>
      <w:proofErr w:type="spellEnd"/>
      <w:r w:rsidR="00824540" w:rsidRPr="00F14A88">
        <w:t>;</w:t>
      </w:r>
    </w:p>
    <w:p w:rsidR="00824540" w:rsidRPr="00F14A88" w:rsidRDefault="00824540" w:rsidP="00EF3555">
      <w:pPr>
        <w:pStyle w:val="af9"/>
        <w:keepNext/>
        <w:numPr>
          <w:ilvl w:val="0"/>
          <w:numId w:val="52"/>
        </w:numPr>
        <w:jc w:val="both"/>
      </w:pPr>
      <w:r w:rsidRPr="00F14A88">
        <w:t>крупный символ</w:t>
      </w:r>
      <w:r w:rsidRPr="00F14A88">
        <w:tab/>
        <w:t xml:space="preserve"> – 20 </w:t>
      </w:r>
      <w:proofErr w:type="spellStart"/>
      <w:r w:rsidRPr="00F14A88">
        <w:t>пт</w:t>
      </w:r>
      <w:proofErr w:type="spellEnd"/>
      <w:r w:rsidRPr="00F14A88">
        <w:t>;</w:t>
      </w:r>
    </w:p>
    <w:p w:rsidR="00824540" w:rsidRPr="00F14A88" w:rsidRDefault="00C403CA" w:rsidP="00EF3555">
      <w:pPr>
        <w:pStyle w:val="af9"/>
        <w:keepNext/>
        <w:numPr>
          <w:ilvl w:val="0"/>
          <w:numId w:val="52"/>
        </w:numPr>
        <w:jc w:val="both"/>
      </w:pPr>
      <w:r w:rsidRPr="00F14A88">
        <w:t>мелкий символ</w:t>
      </w:r>
      <w:r w:rsidR="00824540" w:rsidRPr="00F14A88">
        <w:tab/>
        <w:t xml:space="preserve"> – 14 пт.</w:t>
      </w:r>
    </w:p>
    <w:p w:rsidR="00824540" w:rsidRPr="00F14A88" w:rsidRDefault="00824540" w:rsidP="00003C9A">
      <w:pPr>
        <w:keepNext/>
        <w:spacing w:before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Значения указанных символов и числовых коэффициентов, входящих в формулу, должны быть приведены непосредственно под формулой, причем каждый символ и его размерность пишутся с новой строки и в той последовательности, в которой они приведены в формуле. Первая строка расшифровки должна начинаться со слова «где» без двоеточия после него.</w:t>
      </w:r>
    </w:p>
    <w:p w:rsidR="00824540" w:rsidRPr="00F14A88" w:rsidRDefault="00824540" w:rsidP="00003C9A">
      <w:pPr>
        <w:keepNext/>
        <w:spacing w:before="120"/>
        <w:ind w:firstLine="720"/>
        <w:jc w:val="both"/>
        <w:rPr>
          <w:i/>
          <w:sz w:val="24"/>
          <w:szCs w:val="24"/>
        </w:rPr>
      </w:pPr>
      <w:r w:rsidRPr="00F14A88">
        <w:rPr>
          <w:i/>
          <w:sz w:val="24"/>
          <w:szCs w:val="24"/>
        </w:rPr>
        <w:t>Пример:</w:t>
      </w:r>
    </w:p>
    <w:p w:rsidR="00824540" w:rsidRPr="00F14A88" w:rsidRDefault="00824540" w:rsidP="00003C9A">
      <w:pPr>
        <w:keepNext/>
        <w:spacing w:before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Факториалом целого положительного числа </w:t>
      </w:r>
      <w:proofErr w:type="gramStart"/>
      <w:r w:rsidRPr="00F14A88">
        <w:rPr>
          <w:i/>
          <w:sz w:val="24"/>
          <w:szCs w:val="24"/>
        </w:rPr>
        <w:t>п</w:t>
      </w:r>
      <w:proofErr w:type="gramEnd"/>
      <w:r w:rsidRPr="00F14A88">
        <w:rPr>
          <w:sz w:val="24"/>
          <w:szCs w:val="24"/>
        </w:rPr>
        <w:t xml:space="preserve"> называют произведение, определяемое по формуле:</w:t>
      </w:r>
    </w:p>
    <w:p w:rsidR="00824540" w:rsidRPr="00F14A88" w:rsidRDefault="00824540" w:rsidP="00003C9A">
      <w:pPr>
        <w:keepNext/>
        <w:ind w:firstLine="720"/>
        <w:jc w:val="both"/>
        <w:rPr>
          <w:sz w:val="24"/>
          <w:szCs w:val="24"/>
        </w:rPr>
      </w:pPr>
      <w:r w:rsidRPr="00F14A88">
        <w:rPr>
          <w:position w:val="-12"/>
          <w:sz w:val="24"/>
          <w:szCs w:val="24"/>
        </w:rPr>
        <w:object w:dxaOrig="2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8.75pt" o:ole="">
            <v:imagedata r:id="rId39" o:title=""/>
          </v:shape>
          <o:OLEObject Type="Embed" ProgID="Equation.3" ShapeID="_x0000_i1025" DrawAspect="Content" ObjectID="_1519462774" r:id="rId40"/>
        </w:object>
      </w:r>
      <w:r w:rsidRPr="00F14A88">
        <w:rPr>
          <w:sz w:val="24"/>
          <w:szCs w:val="24"/>
        </w:rPr>
        <w:tab/>
      </w:r>
      <w:r w:rsidRPr="00F14A88">
        <w:rPr>
          <w:sz w:val="24"/>
          <w:szCs w:val="24"/>
        </w:rPr>
        <w:tab/>
      </w:r>
      <w:r w:rsidRPr="00F14A88">
        <w:rPr>
          <w:sz w:val="24"/>
          <w:szCs w:val="24"/>
        </w:rPr>
        <w:tab/>
      </w:r>
      <w:r w:rsidRPr="00F14A88">
        <w:rPr>
          <w:sz w:val="24"/>
          <w:szCs w:val="24"/>
        </w:rPr>
        <w:tab/>
      </w:r>
      <w:r w:rsidRPr="00F14A88">
        <w:rPr>
          <w:sz w:val="24"/>
          <w:szCs w:val="24"/>
        </w:rPr>
        <w:tab/>
      </w:r>
      <w:r w:rsidRPr="00F14A88">
        <w:rPr>
          <w:sz w:val="24"/>
          <w:szCs w:val="24"/>
        </w:rPr>
        <w:tab/>
        <w:t>(1.1)</w:t>
      </w:r>
    </w:p>
    <w:p w:rsidR="00824540" w:rsidRPr="00F14A88" w:rsidRDefault="00824540" w:rsidP="00003C9A">
      <w:pPr>
        <w:keepNext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где   </w:t>
      </w:r>
      <w:proofErr w:type="gramStart"/>
      <w:r w:rsidRPr="00F14A88">
        <w:rPr>
          <w:i/>
          <w:sz w:val="24"/>
          <w:szCs w:val="24"/>
        </w:rPr>
        <w:t>п</w:t>
      </w:r>
      <w:proofErr w:type="gramEnd"/>
      <w:r w:rsidRPr="00F14A88">
        <w:rPr>
          <w:i/>
          <w:sz w:val="24"/>
          <w:szCs w:val="24"/>
        </w:rPr>
        <w:t xml:space="preserve"> </w:t>
      </w:r>
      <w:r w:rsidRPr="00F14A88">
        <w:rPr>
          <w:sz w:val="24"/>
          <w:szCs w:val="24"/>
        </w:rPr>
        <w:t>– целое положительное число.</w:t>
      </w:r>
    </w:p>
    <w:p w:rsidR="00824540" w:rsidRPr="00F14A88" w:rsidRDefault="00824540" w:rsidP="00003C9A">
      <w:pPr>
        <w:pStyle w:val="a3"/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Все формулы нумеруются арабскими цифрами, номер ставят с правой стороны листа на уровне формулы в круглых скобках. Номер формулы состоит из 2-х частей, разделенный точкой, например </w:t>
      </w:r>
      <w:r w:rsidRPr="00F14A88">
        <w:rPr>
          <w:b/>
          <w:sz w:val="24"/>
          <w:szCs w:val="24"/>
        </w:rPr>
        <w:t>(1.1)</w:t>
      </w:r>
      <w:r w:rsidRPr="00F14A88">
        <w:rPr>
          <w:sz w:val="24"/>
          <w:szCs w:val="24"/>
        </w:rPr>
        <w:t xml:space="preserve">, первая часть выделена под номер раздела, вторая часть – номер формулы. Допускается нумерация формул в пределах пояснительной записки. При переносе формулы номер ставят напротив последней строки в край текста. Если формула помещена в рамку, номер помещают вне рамки против основной строки формулы. </w:t>
      </w:r>
    </w:p>
    <w:p w:rsidR="00824540" w:rsidRPr="00F14A88" w:rsidRDefault="00824540" w:rsidP="00003C9A">
      <w:pPr>
        <w:pStyle w:val="a3"/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Группа формул, объединенных фигурной скобкой, имеет один номер, помещаемый точно против острия скобки.</w:t>
      </w:r>
    </w:p>
    <w:p w:rsidR="00824540" w:rsidRPr="00F14A88" w:rsidRDefault="00824540" w:rsidP="00003C9A">
      <w:pPr>
        <w:pStyle w:val="a3"/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При ссылке на формулу в тексте ее номер ставят в круглых скобках. </w:t>
      </w:r>
      <w:r w:rsidRPr="00F14A88">
        <w:rPr>
          <w:i/>
          <w:sz w:val="24"/>
          <w:szCs w:val="24"/>
        </w:rPr>
        <w:t>Например</w:t>
      </w:r>
      <w:r w:rsidRPr="00F14A88">
        <w:rPr>
          <w:sz w:val="24"/>
          <w:szCs w:val="24"/>
        </w:rPr>
        <w:t xml:space="preserve">: </w:t>
      </w:r>
    </w:p>
    <w:p w:rsidR="00824540" w:rsidRPr="00F14A88" w:rsidRDefault="00824540" w:rsidP="00003C9A">
      <w:pPr>
        <w:pStyle w:val="a3"/>
        <w:keepNext/>
        <w:spacing w:before="120" w:after="120"/>
        <w:ind w:firstLine="709"/>
        <w:jc w:val="both"/>
        <w:rPr>
          <w:b/>
          <w:sz w:val="24"/>
          <w:szCs w:val="24"/>
        </w:rPr>
      </w:pPr>
      <w:r w:rsidRPr="00F14A88">
        <w:rPr>
          <w:b/>
          <w:iCs/>
          <w:sz w:val="24"/>
          <w:szCs w:val="24"/>
        </w:rPr>
        <w:t xml:space="preserve">Из формулы (1.1) следует… </w:t>
      </w:r>
    </w:p>
    <w:p w:rsidR="00824540" w:rsidRPr="00F14A88" w:rsidRDefault="00824540" w:rsidP="00003C9A">
      <w:pPr>
        <w:pStyle w:val="a3"/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В конце формулы и в тексте перед ней знаки препинания ставят в соответствии с правилами пунктуации. Формулы, следующие одна за другой, отделяют запятой или точкой с </w:t>
      </w:r>
      <w:r w:rsidRPr="00F14A88">
        <w:rPr>
          <w:sz w:val="24"/>
          <w:szCs w:val="24"/>
        </w:rPr>
        <w:lastRenderedPageBreak/>
        <w:t>запятой, которые ставят за формулами до их номера. Переносы формул со строки на строку осуществляются в первую очередь на знаках отношения</w:t>
      </w:r>
      <w:proofErr w:type="gramStart"/>
      <w:r w:rsidRPr="00F14A88">
        <w:rPr>
          <w:sz w:val="24"/>
          <w:szCs w:val="24"/>
        </w:rPr>
        <w:t xml:space="preserve"> (</w:t>
      </w:r>
      <w:r w:rsidRPr="00F14A88">
        <w:rPr>
          <w:b/>
          <w:sz w:val="24"/>
          <w:szCs w:val="24"/>
        </w:rPr>
        <w:t>=</w:t>
      </w:r>
      <w:r w:rsidRPr="00F14A88">
        <w:rPr>
          <w:sz w:val="24"/>
          <w:szCs w:val="24"/>
        </w:rPr>
        <w:t xml:space="preserve">;  </w:t>
      </w:r>
      <w:r w:rsidRPr="00F14A88">
        <w:rPr>
          <w:b/>
          <w:sz w:val="24"/>
          <w:szCs w:val="24"/>
        </w:rPr>
        <w:t>≠</w:t>
      </w:r>
      <w:r w:rsidRPr="00F14A88">
        <w:rPr>
          <w:sz w:val="24"/>
          <w:szCs w:val="24"/>
        </w:rPr>
        <w:t xml:space="preserve">;  </w:t>
      </w:r>
      <w:r w:rsidRPr="00F14A88">
        <w:rPr>
          <w:b/>
          <w:sz w:val="24"/>
          <w:szCs w:val="24"/>
        </w:rPr>
        <w:t>≥</w:t>
      </w:r>
      <w:r w:rsidRPr="00F14A88">
        <w:rPr>
          <w:sz w:val="24"/>
          <w:szCs w:val="24"/>
        </w:rPr>
        <w:t xml:space="preserve">,  </w:t>
      </w:r>
      <w:r w:rsidRPr="00F14A88">
        <w:rPr>
          <w:b/>
          <w:sz w:val="24"/>
          <w:szCs w:val="24"/>
        </w:rPr>
        <w:t>≤</w:t>
      </w:r>
      <w:r w:rsidRPr="00F14A88">
        <w:rPr>
          <w:sz w:val="24"/>
          <w:szCs w:val="24"/>
        </w:rPr>
        <w:t xml:space="preserve"> </w:t>
      </w:r>
      <w:proofErr w:type="gramEnd"/>
      <w:r w:rsidRPr="00F14A88">
        <w:rPr>
          <w:sz w:val="24"/>
          <w:szCs w:val="24"/>
        </w:rPr>
        <w:t>и т.п.), во вторую – на знаках сложения и вычитания, в третью – на знаке умножения в виде косого креста. Знак следует повторить в начале второй строки. Все расчеты представляются в системе СИ.</w:t>
      </w:r>
    </w:p>
    <w:p w:rsidR="00824540" w:rsidRPr="00F14A88" w:rsidRDefault="00824540" w:rsidP="00003C9A">
      <w:pPr>
        <w:keepNext/>
        <w:spacing w:before="120"/>
        <w:ind w:firstLine="720"/>
        <w:jc w:val="both"/>
        <w:rPr>
          <w:sz w:val="24"/>
          <w:szCs w:val="24"/>
        </w:rPr>
      </w:pPr>
      <w:r w:rsidRPr="00F14A88">
        <w:rPr>
          <w:b/>
          <w:i/>
          <w:sz w:val="24"/>
          <w:szCs w:val="24"/>
        </w:rPr>
        <w:t xml:space="preserve">Требования к оформлению иллюстраций. </w:t>
      </w:r>
      <w:r w:rsidRPr="00F14A88">
        <w:rPr>
          <w:sz w:val="24"/>
          <w:szCs w:val="24"/>
        </w:rPr>
        <w:t>Иллюстрации, сопровождающие пояснительную записку, могут быть выполнены в виде диаграмм, номограмм, графиков, чертежей, карт, фотоснимков и др. Указанный материал выполняется на формате А</w:t>
      </w:r>
      <w:proofErr w:type="gramStart"/>
      <w:r w:rsidRPr="00F14A88">
        <w:rPr>
          <w:sz w:val="24"/>
          <w:szCs w:val="24"/>
        </w:rPr>
        <w:t>4</w:t>
      </w:r>
      <w:proofErr w:type="gramEnd"/>
      <w:r w:rsidRPr="00F14A88">
        <w:rPr>
          <w:sz w:val="24"/>
          <w:szCs w:val="24"/>
        </w:rPr>
        <w:t>, т.е. размеры иллюстраций не должны превышать формата страницы с учетом полей. Если ширина рисунка больше 8 см, то его располагают симметрично посередине. Если его ширина менее 8 см, то рисунок, как правило, располагают с краю, в обрамлении текста. Допускается размещение нескольких иллюстраций на одном листе. Иллюстрации могут быть расположены по тексту пояснительной записки, а также даны в приложении. Сложные иллюстрации могут выполняться на листах формата А3 и больше со сгибом для размещения в пояснительной записке.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Все иллюстрации нумеруются в пределах текста арабскими буквами (если их более одной). Нумерация рисунков может быть как сквозной, например,</w:t>
      </w:r>
      <w:r w:rsidRPr="00F14A88">
        <w:rPr>
          <w:i/>
          <w:iCs/>
          <w:sz w:val="24"/>
          <w:szCs w:val="24"/>
        </w:rPr>
        <w:t xml:space="preserve"> </w:t>
      </w:r>
      <w:r w:rsidRPr="00F14A88">
        <w:rPr>
          <w:b/>
          <w:iCs/>
          <w:sz w:val="24"/>
          <w:szCs w:val="24"/>
        </w:rPr>
        <w:t>Рис.1</w:t>
      </w:r>
      <w:r w:rsidRPr="00F14A88">
        <w:rPr>
          <w:sz w:val="24"/>
          <w:szCs w:val="24"/>
        </w:rPr>
        <w:t xml:space="preserve">, так и </w:t>
      </w:r>
      <w:proofErr w:type="spellStart"/>
      <w:r w:rsidRPr="00F14A88">
        <w:rPr>
          <w:sz w:val="24"/>
          <w:szCs w:val="24"/>
        </w:rPr>
        <w:t>индексационной</w:t>
      </w:r>
      <w:proofErr w:type="spellEnd"/>
      <w:r w:rsidRPr="00F14A88">
        <w:rPr>
          <w:sz w:val="24"/>
          <w:szCs w:val="24"/>
        </w:rPr>
        <w:t xml:space="preserve"> (по главам пояснительной записки, например</w:t>
      </w:r>
      <w:r w:rsidRPr="00F14A88">
        <w:rPr>
          <w:i/>
          <w:iCs/>
          <w:sz w:val="24"/>
          <w:szCs w:val="24"/>
        </w:rPr>
        <w:t>,</w:t>
      </w:r>
      <w:r w:rsidRPr="00F14A88">
        <w:rPr>
          <w:sz w:val="24"/>
          <w:szCs w:val="24"/>
        </w:rPr>
        <w:t xml:space="preserve"> </w:t>
      </w:r>
      <w:r w:rsidRPr="00F14A88">
        <w:rPr>
          <w:b/>
          <w:iCs/>
          <w:sz w:val="24"/>
          <w:szCs w:val="24"/>
        </w:rPr>
        <w:t>Рис.3.1</w:t>
      </w:r>
      <w:r w:rsidRPr="00F14A88">
        <w:rPr>
          <w:iCs/>
          <w:sz w:val="24"/>
          <w:szCs w:val="24"/>
        </w:rPr>
        <w:t xml:space="preserve">). </w:t>
      </w:r>
      <w:r w:rsidRPr="00F14A88">
        <w:rPr>
          <w:b/>
          <w:i/>
          <w:iCs/>
          <w:sz w:val="24"/>
          <w:szCs w:val="24"/>
        </w:rPr>
        <w:t>Пробелы</w:t>
      </w:r>
      <w:r w:rsidRPr="00F14A88">
        <w:rPr>
          <w:iCs/>
          <w:sz w:val="24"/>
          <w:szCs w:val="24"/>
        </w:rPr>
        <w:t xml:space="preserve"> </w:t>
      </w:r>
      <w:r w:rsidRPr="00F14A88">
        <w:rPr>
          <w:sz w:val="24"/>
          <w:szCs w:val="24"/>
        </w:rPr>
        <w:t xml:space="preserve">Иллюстрации могут иметь, при необходимости, наименование и экспликацию (поясняющий текст или данные). Наименование помещают под иллюстрацией, а экспликацию под наименованием. В тексте, где идет речь о теме, связанной с иллюстрацией, помещают ссылку либо в виде заключенного в круглые скобки выражения </w:t>
      </w:r>
      <w:r w:rsidRPr="00F14A88">
        <w:rPr>
          <w:iCs/>
          <w:sz w:val="24"/>
          <w:szCs w:val="24"/>
        </w:rPr>
        <w:t>(</w:t>
      </w:r>
      <w:r w:rsidRPr="00F14A88">
        <w:rPr>
          <w:b/>
          <w:iCs/>
          <w:sz w:val="24"/>
          <w:szCs w:val="24"/>
        </w:rPr>
        <w:t>рис.3.1</w:t>
      </w:r>
      <w:r w:rsidRPr="00F14A88">
        <w:rPr>
          <w:iCs/>
          <w:sz w:val="24"/>
          <w:szCs w:val="24"/>
        </w:rPr>
        <w:t>),</w:t>
      </w:r>
      <w:r w:rsidRPr="00F14A88">
        <w:rPr>
          <w:sz w:val="24"/>
          <w:szCs w:val="24"/>
        </w:rPr>
        <w:t xml:space="preserve"> либо в виде оборота типа «</w:t>
      </w:r>
      <w:r w:rsidRPr="00F14A88">
        <w:rPr>
          <w:b/>
          <w:iCs/>
          <w:sz w:val="24"/>
          <w:szCs w:val="24"/>
        </w:rPr>
        <w:t>…как это видно на рис.3.1</w:t>
      </w:r>
      <w:r w:rsidRPr="00F14A88">
        <w:rPr>
          <w:iCs/>
          <w:sz w:val="24"/>
          <w:szCs w:val="24"/>
        </w:rPr>
        <w:t>»</w:t>
      </w:r>
      <w:r w:rsidRPr="00F14A88">
        <w:rPr>
          <w:sz w:val="24"/>
          <w:szCs w:val="24"/>
        </w:rPr>
        <w:t>.</w:t>
      </w:r>
    </w:p>
    <w:p w:rsidR="00824540" w:rsidRPr="00F14A88" w:rsidRDefault="00824540" w:rsidP="00003C9A">
      <w:pPr>
        <w:pStyle w:val="a3"/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При оформлении графиков оси (абсцисс и ординат) вычерчиваются сплошными линиями. На концах координатных осей стрелок не ставят (рис.3.1). Числовые значения масштаба шкал осей координат пишут за пределами графика (левее оси ординат и ниже оси абсцисс). По осям координат должны быть указаны условные обозначения и размерности отложенных величин в принятых сокращениях. На графике следует писать только принятые в тексте условные буквенные обозначения. Надписи, относящиеся к кривым и точкам, оставляют только в тех случаях, когда их немного, и они являются краткими. Многословные надписи заменяют цифрами, а расшифровку приводят в подрисуночной подписи. </w:t>
      </w:r>
    </w:p>
    <w:p w:rsidR="00824540" w:rsidRPr="00F14A88" w:rsidRDefault="00B22F87" w:rsidP="00003C9A">
      <w:pPr>
        <w:pStyle w:val="a3"/>
        <w:keepNext/>
        <w:spacing w:before="120" w:after="120"/>
        <w:ind w:firstLine="709"/>
        <w:jc w:val="both"/>
        <w:rPr>
          <w:iCs/>
          <w:sz w:val="24"/>
          <w:szCs w:val="24"/>
        </w:rPr>
      </w:pPr>
      <w:r w:rsidRPr="00F14A88">
        <w:rPr>
          <w:iCs/>
          <w:noProof/>
          <w:sz w:val="24"/>
          <w:szCs w:val="24"/>
        </w:rPr>
        <w:drawing>
          <wp:inline distT="0" distB="0" distL="0" distR="0">
            <wp:extent cx="3524250" cy="306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40" w:rsidRPr="00F14A88" w:rsidRDefault="00824540" w:rsidP="00003C9A">
      <w:pPr>
        <w:pStyle w:val="a3"/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iCs/>
          <w:sz w:val="24"/>
          <w:szCs w:val="24"/>
        </w:rPr>
        <w:t>Рис. 3.1. Зависимость переменной (У)  от  переменной (Х)</w:t>
      </w:r>
    </w:p>
    <w:p w:rsidR="00824540" w:rsidRPr="00F14A88" w:rsidRDefault="00824540" w:rsidP="00003C9A">
      <w:pPr>
        <w:pStyle w:val="a3"/>
        <w:keepNext/>
        <w:spacing w:before="120" w:after="120"/>
        <w:ind w:firstLine="709"/>
        <w:jc w:val="both"/>
        <w:rPr>
          <w:sz w:val="24"/>
          <w:szCs w:val="24"/>
        </w:rPr>
      </w:pPr>
    </w:p>
    <w:p w:rsidR="00824540" w:rsidRPr="00F14A88" w:rsidRDefault="00824540" w:rsidP="00003C9A">
      <w:pPr>
        <w:pStyle w:val="a3"/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Схемы выполняют без соблюдения масштаба и пространственного расположения.</w:t>
      </w:r>
    </w:p>
    <w:p w:rsidR="00824540" w:rsidRPr="00F14A88" w:rsidRDefault="00824540" w:rsidP="00003C9A">
      <w:pPr>
        <w:keepNext/>
        <w:spacing w:before="120"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lastRenderedPageBreak/>
        <w:t>Иллюстрации должны быть вставлены в текст одним из следующих способов:</w:t>
      </w:r>
    </w:p>
    <w:p w:rsidR="00824540" w:rsidRPr="00F14A88" w:rsidRDefault="00824540" w:rsidP="00EF3555">
      <w:pPr>
        <w:pStyle w:val="af9"/>
        <w:keepNext/>
        <w:numPr>
          <w:ilvl w:val="0"/>
          <w:numId w:val="53"/>
        </w:numPr>
        <w:tabs>
          <w:tab w:val="num" w:pos="1080"/>
        </w:tabs>
        <w:jc w:val="both"/>
      </w:pPr>
      <w:r w:rsidRPr="00F14A88">
        <w:t>либо командами ВСТАВКА-РИСУНОК</w:t>
      </w:r>
      <w:r w:rsidR="0050227C" w:rsidRPr="00F14A88">
        <w:t>.</w:t>
      </w:r>
      <w:r w:rsidRPr="00F14A88">
        <w:t xml:space="preserve"> При этом все иллюстрации, вставляемые как рисунок, должны быть преобразованы в формат графических файлов, поддерживаемых </w:t>
      </w:r>
      <w:r w:rsidRPr="00F14A88">
        <w:rPr>
          <w:i/>
          <w:lang w:val="en-US"/>
        </w:rPr>
        <w:t>Word</w:t>
      </w:r>
      <w:r w:rsidRPr="00F14A88">
        <w:t>;</w:t>
      </w:r>
    </w:p>
    <w:p w:rsidR="00824540" w:rsidRPr="00F14A88" w:rsidRDefault="00824540" w:rsidP="00EF3555">
      <w:pPr>
        <w:pStyle w:val="af9"/>
        <w:keepNext/>
        <w:numPr>
          <w:ilvl w:val="0"/>
          <w:numId w:val="53"/>
        </w:numPr>
        <w:tabs>
          <w:tab w:val="num" w:pos="1080"/>
        </w:tabs>
        <w:jc w:val="both"/>
      </w:pPr>
      <w:r w:rsidRPr="00F14A88">
        <w:t xml:space="preserve">либо командами ВСТАВКА-ОБЪЕКТ. При этом необходимо, чтобы объект, в котором создана вставляемая иллюстрация, поддерживался редактором </w:t>
      </w:r>
      <w:r w:rsidRPr="00F14A88">
        <w:rPr>
          <w:i/>
          <w:lang w:val="en-US"/>
        </w:rPr>
        <w:t>Word</w:t>
      </w:r>
      <w:r w:rsidRPr="00F14A88">
        <w:rPr>
          <w:i/>
        </w:rPr>
        <w:t xml:space="preserve"> </w:t>
      </w:r>
      <w:r w:rsidRPr="00F14A88">
        <w:t>стандартной конфигурации.</w:t>
      </w:r>
    </w:p>
    <w:p w:rsidR="00824540" w:rsidRPr="00F14A88" w:rsidRDefault="00824540" w:rsidP="00003C9A">
      <w:pPr>
        <w:keepNext/>
        <w:spacing w:before="120"/>
        <w:ind w:firstLine="720"/>
        <w:jc w:val="both"/>
        <w:rPr>
          <w:sz w:val="24"/>
          <w:szCs w:val="24"/>
        </w:rPr>
      </w:pPr>
      <w:r w:rsidRPr="00F14A88">
        <w:rPr>
          <w:b/>
          <w:i/>
          <w:sz w:val="24"/>
          <w:szCs w:val="24"/>
        </w:rPr>
        <w:t xml:space="preserve">Требования к оформлению таблицы. </w:t>
      </w:r>
      <w:r w:rsidRPr="00F14A88">
        <w:rPr>
          <w:sz w:val="24"/>
          <w:szCs w:val="24"/>
        </w:rPr>
        <w:t xml:space="preserve">Цифровой материал принято помещать в таблицы. Таблицы помещают непосредственно после абзацев, содержащих ссылку на них, а если места недостаточно, то в начале следующей страницы. </w:t>
      </w:r>
    </w:p>
    <w:p w:rsidR="00336EDA" w:rsidRPr="00F14A88" w:rsidRDefault="00824540" w:rsidP="00003C9A">
      <w:pPr>
        <w:keepNext/>
        <w:spacing w:before="120" w:after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Все таблицы должны быть пронумерованы. Все таблицы нумеруются в пределах раздела арабскими цифрами. Номер таблицы состоит из номера раздела и порядкового номера, разделенного точкой. </w:t>
      </w:r>
    </w:p>
    <w:p w:rsidR="00824540" w:rsidRPr="00F14A88" w:rsidRDefault="00824540" w:rsidP="00003C9A">
      <w:pPr>
        <w:keepNext/>
        <w:spacing w:before="120" w:after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Например, </w:t>
      </w:r>
      <w:r w:rsidRPr="00F14A88">
        <w:rPr>
          <w:i/>
          <w:sz w:val="24"/>
          <w:szCs w:val="24"/>
        </w:rPr>
        <w:t>Таблица 1.1</w:t>
      </w:r>
      <w:r w:rsidRPr="00F14A88">
        <w:rPr>
          <w:sz w:val="24"/>
          <w:szCs w:val="24"/>
        </w:rPr>
        <w:t xml:space="preserve"> – эта пишется над правым верхним углом таблицы без значка </w:t>
      </w:r>
      <w:r w:rsidRPr="00F14A88">
        <w:rPr>
          <w:i/>
          <w:iCs/>
          <w:sz w:val="24"/>
          <w:szCs w:val="24"/>
        </w:rPr>
        <w:t>№</w:t>
      </w:r>
      <w:r w:rsidRPr="00F14A88">
        <w:rPr>
          <w:sz w:val="24"/>
          <w:szCs w:val="24"/>
        </w:rPr>
        <w:t xml:space="preserve"> перед цифрой и точки после нее. Допускается сквозная нумерация таблиц в пределах пояснительной записки. Таблицы снабжают тематическими заголовками, которые располагаются посередине страницы и пишут прописным шрифтом без точки на конце. Заголовок и слова таблица начинают писать с прописной буквы. Высота таблицы с записями в одну строку должна быть не более 8 мм. Если в таблице встречается повторяющийся текст, то при первом же повторении допускается писать слово «то же», а далее кавычками</w:t>
      </w:r>
      <w:proofErr w:type="gramStart"/>
      <w:r w:rsidRPr="00F14A88">
        <w:rPr>
          <w:sz w:val="24"/>
          <w:szCs w:val="24"/>
        </w:rPr>
        <w:t xml:space="preserve"> ( </w:t>
      </w:r>
      <w:r w:rsidRPr="00F14A88">
        <w:rPr>
          <w:b/>
          <w:sz w:val="24"/>
          <w:szCs w:val="24"/>
        </w:rPr>
        <w:t>”</w:t>
      </w:r>
      <w:r w:rsidRPr="00F14A88">
        <w:rPr>
          <w:sz w:val="24"/>
          <w:szCs w:val="24"/>
        </w:rPr>
        <w:t xml:space="preserve"> ). </w:t>
      </w:r>
      <w:proofErr w:type="gramEnd"/>
      <w:r w:rsidRPr="00F14A88">
        <w:rPr>
          <w:sz w:val="24"/>
          <w:szCs w:val="24"/>
        </w:rPr>
        <w:t>Ставить кавычки вместо повторяющихся цифр, марок, знаков, символов не допускается. Если цифровые или текстовые данные не приводятся в какой-либо строке таблицы, то на ней ставят прочерк</w:t>
      </w:r>
      <w:proofErr w:type="gramStart"/>
      <w:r w:rsidRPr="00F14A88">
        <w:rPr>
          <w:sz w:val="24"/>
          <w:szCs w:val="24"/>
        </w:rPr>
        <w:t xml:space="preserve"> (</w:t>
      </w:r>
      <w:r w:rsidRPr="00F14A88">
        <w:rPr>
          <w:b/>
          <w:sz w:val="24"/>
          <w:szCs w:val="24"/>
        </w:rPr>
        <w:t>–</w:t>
      </w:r>
      <w:r w:rsidRPr="00F14A88">
        <w:rPr>
          <w:sz w:val="24"/>
          <w:szCs w:val="24"/>
        </w:rPr>
        <w:t xml:space="preserve">). </w:t>
      </w:r>
      <w:proofErr w:type="gramEnd"/>
      <w:r w:rsidRPr="00F14A88">
        <w:rPr>
          <w:sz w:val="24"/>
          <w:szCs w:val="24"/>
        </w:rPr>
        <w:t xml:space="preserve">Цифры в графах таблиц располагают так, чтобы они следовали одни под другими. </w:t>
      </w:r>
    </w:p>
    <w:p w:rsidR="00824540" w:rsidRPr="00F14A88" w:rsidRDefault="00824540" w:rsidP="00003C9A">
      <w:pPr>
        <w:pStyle w:val="af0"/>
        <w:keepNext/>
        <w:shd w:val="clear" w:color="auto" w:fill="FFFFFF"/>
        <w:spacing w:before="120" w:after="120" w:line="312" w:lineRule="atLeast"/>
        <w:ind w:firstLine="709"/>
        <w:jc w:val="both"/>
        <w:textAlignment w:val="baseline"/>
        <w:rPr>
          <w:rFonts w:ascii="Times New Roman" w:hAnsi="Times New Roman"/>
        </w:rPr>
      </w:pPr>
      <w:r w:rsidRPr="00F14A88">
        <w:rPr>
          <w:rFonts w:ascii="Times New Roman" w:hAnsi="Times New Roman"/>
        </w:rPr>
        <w:t xml:space="preserve">При переносе таблицы на другой лист заголовок помещают над первой частью, над </w:t>
      </w:r>
      <w:proofErr w:type="gramStart"/>
      <w:r w:rsidRPr="00F14A88">
        <w:rPr>
          <w:rFonts w:ascii="Times New Roman" w:hAnsi="Times New Roman"/>
        </w:rPr>
        <w:t>последующими</w:t>
      </w:r>
      <w:proofErr w:type="gramEnd"/>
      <w:r w:rsidRPr="00F14A88">
        <w:rPr>
          <w:rFonts w:ascii="Times New Roman" w:hAnsi="Times New Roman"/>
        </w:rPr>
        <w:t xml:space="preserve"> пишут надписи «продолжение таблицы 1.2». При подготовке текстовых документов с использованием программных средств надпись «Продолжение таблицы» допускается не указывать.</w:t>
      </w:r>
      <w:r w:rsidR="00020EC5" w:rsidRPr="00F14A88">
        <w:rPr>
          <w:rFonts w:ascii="Times New Roman" w:hAnsi="Times New Roman"/>
        </w:rPr>
        <w:t xml:space="preserve"> </w:t>
      </w:r>
      <w:r w:rsidRPr="00F14A88">
        <w:rPr>
          <w:rFonts w:ascii="Times New Roman" w:hAnsi="Times New Roman"/>
        </w:rPr>
        <w:t>Единственная таблица не нумеруется. Сноски к таблице печатают непосредственно под ней.</w:t>
      </w:r>
    </w:p>
    <w:p w:rsidR="00824540" w:rsidRPr="00F14A88" w:rsidRDefault="00824540" w:rsidP="00003C9A">
      <w:pPr>
        <w:keepNext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Таблица 1.1</w:t>
      </w:r>
    </w:p>
    <w:p w:rsidR="00824540" w:rsidRPr="00F14A88" w:rsidRDefault="00824540" w:rsidP="00003C9A">
      <w:pPr>
        <w:keepNext/>
        <w:jc w:val="both"/>
        <w:rPr>
          <w:sz w:val="24"/>
          <w:szCs w:val="24"/>
        </w:rPr>
      </w:pPr>
      <w:r w:rsidRPr="00F14A88">
        <w:rPr>
          <w:b/>
          <w:sz w:val="24"/>
          <w:szCs w:val="24"/>
        </w:rPr>
        <w:t>Выделение фрагментов текста с помощью мыши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2"/>
        <w:gridCol w:w="6377"/>
      </w:tblGrid>
      <w:tr w:rsidR="00317F7E" w:rsidRPr="00F14A88" w:rsidTr="00317F7E">
        <w:trPr>
          <w:trHeight w:val="330"/>
        </w:trPr>
        <w:tc>
          <w:tcPr>
            <w:tcW w:w="1855" w:type="pct"/>
            <w:vAlign w:val="center"/>
          </w:tcPr>
          <w:p w:rsidR="00824540" w:rsidRPr="00F14A88" w:rsidRDefault="00824540" w:rsidP="00003C9A">
            <w:pPr>
              <w:keepNext/>
              <w:jc w:val="both"/>
              <w:rPr>
                <w:b/>
                <w:sz w:val="24"/>
                <w:szCs w:val="24"/>
              </w:rPr>
            </w:pPr>
            <w:r w:rsidRPr="00F14A88">
              <w:rPr>
                <w:b/>
                <w:sz w:val="24"/>
                <w:szCs w:val="24"/>
              </w:rPr>
              <w:t>Фрагмент</w:t>
            </w:r>
          </w:p>
        </w:tc>
        <w:tc>
          <w:tcPr>
            <w:tcW w:w="3145" w:type="pct"/>
            <w:vAlign w:val="center"/>
          </w:tcPr>
          <w:p w:rsidR="00824540" w:rsidRPr="00F14A88" w:rsidRDefault="00824540" w:rsidP="00003C9A">
            <w:pPr>
              <w:keepNext/>
              <w:jc w:val="both"/>
              <w:rPr>
                <w:b/>
                <w:sz w:val="24"/>
                <w:szCs w:val="24"/>
              </w:rPr>
            </w:pPr>
            <w:r w:rsidRPr="00F14A88">
              <w:rPr>
                <w:b/>
                <w:sz w:val="24"/>
                <w:szCs w:val="24"/>
              </w:rPr>
              <w:t>Способ выделения</w:t>
            </w:r>
          </w:p>
        </w:tc>
      </w:tr>
      <w:tr w:rsidR="00317F7E" w:rsidRPr="00F14A88" w:rsidTr="00317F7E">
        <w:trPr>
          <w:trHeight w:val="315"/>
        </w:trPr>
        <w:tc>
          <w:tcPr>
            <w:tcW w:w="1855" w:type="pct"/>
          </w:tcPr>
          <w:p w:rsidR="00824540" w:rsidRPr="00F14A88" w:rsidRDefault="00824540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Слово</w:t>
            </w:r>
          </w:p>
        </w:tc>
        <w:tc>
          <w:tcPr>
            <w:tcW w:w="3145" w:type="pct"/>
          </w:tcPr>
          <w:p w:rsidR="00824540" w:rsidRPr="00F14A88" w:rsidRDefault="00824540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2ЛКМ по слову</w:t>
            </w:r>
          </w:p>
        </w:tc>
      </w:tr>
      <w:tr w:rsidR="00317F7E" w:rsidRPr="00F14A88" w:rsidTr="00317F7E">
        <w:trPr>
          <w:trHeight w:val="315"/>
        </w:trPr>
        <w:tc>
          <w:tcPr>
            <w:tcW w:w="1855" w:type="pct"/>
          </w:tcPr>
          <w:p w:rsidR="00824540" w:rsidRPr="00F14A88" w:rsidRDefault="00824540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Абзац</w:t>
            </w:r>
          </w:p>
        </w:tc>
        <w:tc>
          <w:tcPr>
            <w:tcW w:w="3145" w:type="pct"/>
          </w:tcPr>
          <w:p w:rsidR="00824540" w:rsidRPr="00F14A88" w:rsidRDefault="00824540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3 ЛКМ по абзацу</w:t>
            </w:r>
          </w:p>
        </w:tc>
      </w:tr>
      <w:tr w:rsidR="00317F7E" w:rsidRPr="00F14A88" w:rsidTr="00317F7E">
        <w:trPr>
          <w:trHeight w:val="315"/>
        </w:trPr>
        <w:tc>
          <w:tcPr>
            <w:tcW w:w="1855" w:type="pct"/>
          </w:tcPr>
          <w:p w:rsidR="00824540" w:rsidRPr="00F14A88" w:rsidRDefault="00824540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Строка</w:t>
            </w:r>
          </w:p>
        </w:tc>
        <w:tc>
          <w:tcPr>
            <w:tcW w:w="3145" w:type="pct"/>
          </w:tcPr>
          <w:p w:rsidR="00824540" w:rsidRPr="00F14A88" w:rsidRDefault="00824540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1 ЛКМ в зоне выделения</w:t>
            </w:r>
          </w:p>
        </w:tc>
      </w:tr>
      <w:tr w:rsidR="00317F7E" w:rsidRPr="00F14A88" w:rsidTr="00317F7E">
        <w:trPr>
          <w:trHeight w:val="330"/>
        </w:trPr>
        <w:tc>
          <w:tcPr>
            <w:tcW w:w="1855" w:type="pct"/>
          </w:tcPr>
          <w:p w:rsidR="00824540" w:rsidRPr="00F14A88" w:rsidRDefault="00824540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Предложение</w:t>
            </w:r>
          </w:p>
        </w:tc>
        <w:tc>
          <w:tcPr>
            <w:tcW w:w="3145" w:type="pct"/>
          </w:tcPr>
          <w:p w:rsidR="00824540" w:rsidRPr="00F14A88" w:rsidRDefault="00824540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  <w:lang w:val="en-US"/>
              </w:rPr>
              <w:t>[Ctrl] 1</w:t>
            </w:r>
            <w:r w:rsidRPr="00F14A88">
              <w:rPr>
                <w:sz w:val="24"/>
                <w:szCs w:val="24"/>
              </w:rPr>
              <w:t xml:space="preserve"> ЛКМ на предложении</w:t>
            </w:r>
          </w:p>
        </w:tc>
      </w:tr>
      <w:tr w:rsidR="00317F7E" w:rsidRPr="00F14A88" w:rsidTr="00317F7E">
        <w:trPr>
          <w:trHeight w:val="330"/>
        </w:trPr>
        <w:tc>
          <w:tcPr>
            <w:tcW w:w="1855" w:type="pct"/>
          </w:tcPr>
          <w:p w:rsidR="00824540" w:rsidRPr="00F14A88" w:rsidRDefault="00824540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Весь текст</w:t>
            </w:r>
          </w:p>
        </w:tc>
        <w:tc>
          <w:tcPr>
            <w:tcW w:w="3145" w:type="pct"/>
          </w:tcPr>
          <w:p w:rsidR="00824540" w:rsidRPr="00F14A88" w:rsidRDefault="00824540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3 ЛКМ в зоне выделения</w:t>
            </w:r>
          </w:p>
        </w:tc>
      </w:tr>
    </w:tbl>
    <w:p w:rsidR="00824540" w:rsidRPr="00F14A88" w:rsidRDefault="00824540" w:rsidP="00003C9A">
      <w:pPr>
        <w:pStyle w:val="a3"/>
        <w:keepNext/>
        <w:spacing w:before="120"/>
        <w:ind w:firstLine="720"/>
        <w:jc w:val="both"/>
        <w:rPr>
          <w:sz w:val="24"/>
          <w:szCs w:val="24"/>
        </w:rPr>
      </w:pPr>
      <w:bookmarkStart w:id="37" w:name="_Toc94607076"/>
      <w:r w:rsidRPr="00F14A88">
        <w:rPr>
          <w:b/>
          <w:i/>
          <w:sz w:val="24"/>
          <w:szCs w:val="24"/>
        </w:rPr>
        <w:t>Оформление списка использованных источников</w:t>
      </w:r>
      <w:r w:rsidRPr="00F14A88">
        <w:rPr>
          <w:sz w:val="24"/>
          <w:szCs w:val="24"/>
        </w:rPr>
        <w:t xml:space="preserve">. </w:t>
      </w:r>
    </w:p>
    <w:bookmarkEnd w:id="37"/>
    <w:p w:rsidR="00824540" w:rsidRPr="00F14A88" w:rsidRDefault="00824540" w:rsidP="00003C9A">
      <w:pPr>
        <w:keepNext/>
        <w:spacing w:before="120" w:after="120"/>
        <w:ind w:firstLine="720"/>
        <w:jc w:val="both"/>
        <w:rPr>
          <w:sz w:val="24"/>
          <w:szCs w:val="24"/>
        </w:rPr>
      </w:pPr>
      <w:proofErr w:type="gramStart"/>
      <w:r w:rsidRPr="00F14A88">
        <w:rPr>
          <w:sz w:val="24"/>
          <w:szCs w:val="24"/>
        </w:rPr>
        <w:t xml:space="preserve">Сведения о книгах (монографии, учебники, справочники и т.п.) должны включать: фамилию и инициалы автора (авторов), название книги, город, издательство, год издания, количество страниц. </w:t>
      </w:r>
      <w:proofErr w:type="gramEnd"/>
    </w:p>
    <w:p w:rsidR="00824540" w:rsidRPr="00F14A88" w:rsidRDefault="00824540" w:rsidP="00003C9A">
      <w:pPr>
        <w:keepNext/>
        <w:spacing w:before="120" w:after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Если авторов двое или трое, то все они указываются в начале описания, если же авторов более трех, то описание начинается с названия, а три первых автора перечисляются после косой черты. При наличии трех и более авторов после косой черты допускается указывать фамилию и инициалы только первого из них и слова «и др.». </w:t>
      </w:r>
    </w:p>
    <w:p w:rsidR="00824540" w:rsidRPr="00F14A88" w:rsidRDefault="00824540" w:rsidP="00003C9A">
      <w:pPr>
        <w:keepNext/>
        <w:spacing w:before="120" w:after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Наименование места издания необходимо приводить полностью в именительном падеже, допускается сокращение названия только двух городов – Москва (М.) и Санкт-Петербург </w:t>
      </w:r>
      <w:r w:rsidRPr="00F14A88">
        <w:rPr>
          <w:sz w:val="24"/>
          <w:szCs w:val="24"/>
        </w:rPr>
        <w:lastRenderedPageBreak/>
        <w:t xml:space="preserve">(СПб.). </w:t>
      </w:r>
      <w:proofErr w:type="gramStart"/>
      <w:r w:rsidRPr="00F14A88">
        <w:rPr>
          <w:sz w:val="24"/>
          <w:szCs w:val="24"/>
        </w:rPr>
        <w:t>Сведения о статье из периодического издания должны включать: фамилию и инициалы автора, заглавие статьи, наименование издания (журнала), наименование серии, год выпуска, том, номер издания (журнала), страницы, на которых помещена статья.</w:t>
      </w:r>
      <w:proofErr w:type="gramEnd"/>
    </w:p>
    <w:p w:rsidR="00824540" w:rsidRPr="00F14A88" w:rsidRDefault="00824540" w:rsidP="00003C9A">
      <w:pPr>
        <w:keepNext/>
        <w:spacing w:before="120" w:after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Сведения об отчете по НИР должны включать: заглавие отчета (после заглавия в скобках приводят слово «отчет»), его шифр, инвентарный номер, наименование организации, выпустившей отчет, фамилию и инициалы руководителя НИР, город и год выпуска, количество страниц отчета.</w:t>
      </w:r>
    </w:p>
    <w:p w:rsidR="00824540" w:rsidRPr="00F14A88" w:rsidRDefault="00824540" w:rsidP="00003C9A">
      <w:pPr>
        <w:keepNext/>
        <w:spacing w:before="120" w:after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Сведения о стандарте должны обязательно включать: обозначение и наименование стандарта.</w:t>
      </w:r>
    </w:p>
    <w:p w:rsidR="00824540" w:rsidRPr="00F14A88" w:rsidRDefault="00824540" w:rsidP="00003C9A">
      <w:pPr>
        <w:keepNext/>
        <w:ind w:firstLine="720"/>
        <w:jc w:val="both"/>
        <w:rPr>
          <w:b/>
          <w:i/>
          <w:sz w:val="24"/>
          <w:szCs w:val="24"/>
        </w:rPr>
      </w:pPr>
      <w:r w:rsidRPr="00F14A88">
        <w:rPr>
          <w:b/>
          <w:i/>
          <w:sz w:val="24"/>
          <w:szCs w:val="24"/>
        </w:rPr>
        <w:t>Примечание.</w:t>
      </w:r>
      <w:r w:rsidRPr="00F14A88">
        <w:rPr>
          <w:sz w:val="24"/>
          <w:szCs w:val="24"/>
        </w:rPr>
        <w:t xml:space="preserve"> Предписанный для разделения областей библиографического описания знак –  точку и тире – допускается </w:t>
      </w:r>
      <w:proofErr w:type="gramStart"/>
      <w:r w:rsidRPr="00F14A88">
        <w:rPr>
          <w:sz w:val="24"/>
          <w:szCs w:val="24"/>
        </w:rPr>
        <w:t>заменять на точку</w:t>
      </w:r>
      <w:proofErr w:type="gramEnd"/>
      <w:r w:rsidRPr="00F14A88">
        <w:rPr>
          <w:sz w:val="24"/>
          <w:szCs w:val="24"/>
        </w:rPr>
        <w:t>. Все ссылки должны быть оформлены единообразно: либо с тире и точкой, либо только с точкой.</w:t>
      </w:r>
    </w:p>
    <w:p w:rsidR="00174D64" w:rsidRPr="00F14A88" w:rsidRDefault="00174D64" w:rsidP="00003C9A">
      <w:pPr>
        <w:keepNext/>
        <w:jc w:val="both"/>
        <w:rPr>
          <w:b/>
          <w:sz w:val="24"/>
          <w:szCs w:val="24"/>
        </w:rPr>
      </w:pPr>
    </w:p>
    <w:p w:rsidR="00A41D77" w:rsidRPr="00F14A88" w:rsidRDefault="00020EC5" w:rsidP="00003C9A">
      <w:pPr>
        <w:keepNext/>
        <w:jc w:val="both"/>
        <w:rPr>
          <w:b/>
          <w:sz w:val="24"/>
          <w:szCs w:val="24"/>
        </w:rPr>
      </w:pPr>
      <w:r w:rsidRPr="00F14A88">
        <w:rPr>
          <w:b/>
          <w:sz w:val="24"/>
          <w:szCs w:val="24"/>
        </w:rPr>
        <w:t>ПРИМЕРЫ ОФОРМЛЕНИЯ БИБЛИОГРАФИЧЕСКИХ ЗАПИСЕЙ</w:t>
      </w:r>
    </w:p>
    <w:p w:rsidR="00A41D77" w:rsidRPr="00F14A88" w:rsidRDefault="00A41D77" w:rsidP="00003C9A">
      <w:pPr>
        <w:keepNext/>
        <w:spacing w:before="120"/>
        <w:ind w:right="-1"/>
        <w:jc w:val="both"/>
        <w:rPr>
          <w:b/>
          <w:i/>
          <w:sz w:val="24"/>
          <w:szCs w:val="24"/>
        </w:rPr>
      </w:pPr>
      <w:r w:rsidRPr="00F14A88">
        <w:rPr>
          <w:b/>
          <w:i/>
          <w:sz w:val="24"/>
          <w:szCs w:val="24"/>
        </w:rPr>
        <w:t>Книги одного, двух, трех авторов</w:t>
      </w:r>
    </w:p>
    <w:p w:rsidR="00A41D77" w:rsidRPr="00F14A88" w:rsidRDefault="00A41D77" w:rsidP="000B763A">
      <w:pPr>
        <w:keepNext/>
        <w:numPr>
          <w:ilvl w:val="0"/>
          <w:numId w:val="7"/>
        </w:numPr>
        <w:tabs>
          <w:tab w:val="clear" w:pos="720"/>
          <w:tab w:val="num" w:pos="709"/>
        </w:tabs>
        <w:spacing w:before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Обухова</w:t>
      </w:r>
      <w:r w:rsidRPr="00F14A88">
        <w:rPr>
          <w:bCs/>
          <w:sz w:val="24"/>
          <w:szCs w:val="24"/>
        </w:rPr>
        <w:t xml:space="preserve"> Л.Ф.</w:t>
      </w:r>
      <w:r w:rsidRPr="00F14A88">
        <w:rPr>
          <w:b/>
          <w:bCs/>
          <w:sz w:val="24"/>
          <w:szCs w:val="24"/>
        </w:rPr>
        <w:t xml:space="preserve"> </w:t>
      </w:r>
      <w:r w:rsidRPr="00F14A88">
        <w:rPr>
          <w:sz w:val="24"/>
          <w:szCs w:val="24"/>
        </w:rPr>
        <w:t>Возрастная психология: Учебник. 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Высшее образование: МГППУ, 2010. – 460 с. – (Основы наук). – * ; **.</w:t>
      </w:r>
    </w:p>
    <w:p w:rsidR="00A41D77" w:rsidRPr="00F14A88" w:rsidRDefault="00A41D77" w:rsidP="000B763A">
      <w:pPr>
        <w:keepNext/>
        <w:widowControl w:val="0"/>
        <w:tabs>
          <w:tab w:val="num" w:pos="709"/>
        </w:tabs>
        <w:autoSpaceDE w:val="0"/>
        <w:autoSpaceDN w:val="0"/>
        <w:adjustRightInd w:val="0"/>
        <w:ind w:left="709" w:right="-1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Взаимозаменяемо с</w:t>
      </w:r>
    </w:p>
    <w:p w:rsidR="00A41D77" w:rsidRPr="00F14A88" w:rsidRDefault="00A41D77" w:rsidP="000B763A">
      <w:pPr>
        <w:keepNext/>
        <w:widowControl w:val="0"/>
        <w:tabs>
          <w:tab w:val="num" w:pos="709"/>
        </w:tabs>
        <w:autoSpaceDE w:val="0"/>
        <w:autoSpaceDN w:val="0"/>
        <w:adjustRightInd w:val="0"/>
        <w:ind w:left="709" w:right="-1"/>
        <w:jc w:val="both"/>
        <w:rPr>
          <w:sz w:val="24"/>
          <w:szCs w:val="24"/>
        </w:rPr>
      </w:pPr>
      <w:r w:rsidRPr="00F14A88">
        <w:rPr>
          <w:bCs/>
          <w:sz w:val="24"/>
          <w:szCs w:val="24"/>
        </w:rPr>
        <w:t>Обухова Л.Ф.</w:t>
      </w:r>
      <w:r w:rsidRPr="00F14A88">
        <w:rPr>
          <w:b/>
          <w:bCs/>
          <w:sz w:val="24"/>
          <w:szCs w:val="24"/>
        </w:rPr>
        <w:t xml:space="preserve"> </w:t>
      </w:r>
      <w:r w:rsidRPr="00F14A88">
        <w:rPr>
          <w:sz w:val="24"/>
          <w:szCs w:val="24"/>
        </w:rPr>
        <w:t>Детская психология: Теории, факты, проблемы. – Издание 3-е, стереотипное. 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</w:t>
      </w:r>
      <w:proofErr w:type="spellStart"/>
      <w:r w:rsidRPr="00F14A88">
        <w:rPr>
          <w:sz w:val="24"/>
          <w:szCs w:val="24"/>
        </w:rPr>
        <w:t>Тривола</w:t>
      </w:r>
      <w:proofErr w:type="spellEnd"/>
      <w:r w:rsidRPr="00F14A88">
        <w:rPr>
          <w:sz w:val="24"/>
          <w:szCs w:val="24"/>
        </w:rPr>
        <w:t>, 1998. – 360 с. – **</w:t>
      </w:r>
      <w:proofErr w:type="gramStart"/>
      <w:r w:rsidRPr="00F14A88">
        <w:rPr>
          <w:sz w:val="24"/>
          <w:szCs w:val="24"/>
        </w:rPr>
        <w:t xml:space="preserve"> ;</w:t>
      </w:r>
      <w:proofErr w:type="gramEnd"/>
      <w:r w:rsidRPr="00F14A88">
        <w:rPr>
          <w:sz w:val="24"/>
          <w:szCs w:val="24"/>
        </w:rPr>
        <w:t xml:space="preserve"> ***. – </w:t>
      </w:r>
      <w:r w:rsidRPr="00F14A88">
        <w:rPr>
          <w:sz w:val="24"/>
          <w:szCs w:val="24"/>
          <w:lang w:val="en-US"/>
        </w:rPr>
        <w:t>URL</w:t>
      </w:r>
      <w:r w:rsidRPr="00F14A88">
        <w:rPr>
          <w:sz w:val="24"/>
          <w:szCs w:val="24"/>
        </w:rPr>
        <w:t xml:space="preserve">: </w:t>
      </w:r>
      <w:hyperlink r:id="rId42" w:history="1">
        <w:r w:rsidRPr="00F14A88">
          <w:rPr>
            <w:rStyle w:val="ad"/>
            <w:color w:val="auto"/>
            <w:sz w:val="24"/>
            <w:szCs w:val="24"/>
            <w:lang w:val="en-US"/>
          </w:rPr>
          <w:t>http</w:t>
        </w:r>
        <w:r w:rsidRPr="00F14A88">
          <w:rPr>
            <w:rStyle w:val="ad"/>
            <w:color w:val="auto"/>
            <w:sz w:val="24"/>
            <w:szCs w:val="24"/>
          </w:rPr>
          <w:t>://</w:t>
        </w:r>
        <w:proofErr w:type="spellStart"/>
        <w:r w:rsidRPr="00F14A88">
          <w:rPr>
            <w:rStyle w:val="ad"/>
            <w:color w:val="auto"/>
            <w:sz w:val="24"/>
            <w:szCs w:val="24"/>
            <w:lang w:val="en-US"/>
          </w:rPr>
          <w:t>psychlib</w:t>
        </w:r>
        <w:proofErr w:type="spellEnd"/>
        <w:r w:rsidRPr="00F14A88">
          <w:rPr>
            <w:rStyle w:val="ad"/>
            <w:color w:val="auto"/>
            <w:sz w:val="24"/>
            <w:szCs w:val="24"/>
          </w:rPr>
          <w:t>.</w:t>
        </w:r>
        <w:proofErr w:type="spellStart"/>
        <w:r w:rsidRPr="00F14A88">
          <w:rPr>
            <w:rStyle w:val="ad"/>
            <w:color w:val="auto"/>
            <w:sz w:val="24"/>
            <w:szCs w:val="24"/>
            <w:lang w:val="en-US"/>
          </w:rPr>
          <w:t>ru</w:t>
        </w:r>
        <w:proofErr w:type="spellEnd"/>
        <w:r w:rsidRPr="00F14A88">
          <w:rPr>
            <w:rStyle w:val="ad"/>
            <w:color w:val="auto"/>
            <w:sz w:val="24"/>
            <w:szCs w:val="24"/>
          </w:rPr>
          <w:t>/</w:t>
        </w:r>
        <w:proofErr w:type="spellStart"/>
        <w:r w:rsidRPr="00F14A88">
          <w:rPr>
            <w:rStyle w:val="ad"/>
            <w:color w:val="auto"/>
            <w:sz w:val="24"/>
            <w:szCs w:val="24"/>
            <w:lang w:val="en-US"/>
          </w:rPr>
          <w:t>mgppu</w:t>
        </w:r>
        <w:proofErr w:type="spellEnd"/>
        <w:r w:rsidRPr="00F14A88">
          <w:rPr>
            <w:rStyle w:val="ad"/>
            <w:color w:val="auto"/>
            <w:sz w:val="24"/>
            <w:szCs w:val="24"/>
          </w:rPr>
          <w:t>/</w:t>
        </w:r>
        <w:proofErr w:type="spellStart"/>
        <w:r w:rsidRPr="00F14A88">
          <w:rPr>
            <w:rStyle w:val="ad"/>
            <w:color w:val="auto"/>
            <w:sz w:val="24"/>
            <w:szCs w:val="24"/>
            <w:lang w:val="en-US"/>
          </w:rPr>
          <w:t>ODe</w:t>
        </w:r>
        <w:proofErr w:type="spellEnd"/>
        <w:r w:rsidRPr="00F14A88">
          <w:rPr>
            <w:rStyle w:val="ad"/>
            <w:color w:val="auto"/>
            <w:sz w:val="24"/>
            <w:szCs w:val="24"/>
          </w:rPr>
          <w:t>/</w:t>
        </w:r>
        <w:proofErr w:type="spellStart"/>
        <w:r w:rsidRPr="00F14A88">
          <w:rPr>
            <w:rStyle w:val="ad"/>
            <w:color w:val="auto"/>
            <w:sz w:val="24"/>
            <w:szCs w:val="24"/>
            <w:lang w:val="en-US"/>
          </w:rPr>
          <w:t>ODe</w:t>
        </w:r>
        <w:proofErr w:type="spellEnd"/>
        <w:r w:rsidRPr="00F14A88">
          <w:rPr>
            <w:rStyle w:val="ad"/>
            <w:color w:val="auto"/>
            <w:sz w:val="24"/>
            <w:szCs w:val="24"/>
          </w:rPr>
          <w:t>-001.</w:t>
        </w:r>
        <w:proofErr w:type="spellStart"/>
        <w:r w:rsidRPr="00F14A88">
          <w:rPr>
            <w:rStyle w:val="ad"/>
            <w:color w:val="auto"/>
            <w:sz w:val="24"/>
            <w:szCs w:val="24"/>
            <w:lang w:val="en-US"/>
          </w:rPr>
          <w:t>htm</w:t>
        </w:r>
        <w:proofErr w:type="spellEnd"/>
      </w:hyperlink>
      <w:r w:rsidRPr="00F14A88">
        <w:rPr>
          <w:sz w:val="24"/>
          <w:szCs w:val="24"/>
        </w:rPr>
        <w:t>. (дата обращения: 05.10.2008).</w:t>
      </w:r>
    </w:p>
    <w:p w:rsidR="00A41D77" w:rsidRPr="00F14A88" w:rsidRDefault="00A41D77" w:rsidP="000B763A">
      <w:pPr>
        <w:keepNext/>
        <w:numPr>
          <w:ilvl w:val="0"/>
          <w:numId w:val="7"/>
        </w:numPr>
        <w:tabs>
          <w:tab w:val="clear" w:pos="720"/>
          <w:tab w:val="num" w:pos="709"/>
        </w:tabs>
        <w:spacing w:before="120"/>
        <w:ind w:left="709" w:right="-1" w:hanging="567"/>
        <w:jc w:val="both"/>
        <w:rPr>
          <w:sz w:val="24"/>
          <w:szCs w:val="24"/>
        </w:rPr>
      </w:pPr>
      <w:proofErr w:type="spellStart"/>
      <w:r w:rsidRPr="00F14A88">
        <w:rPr>
          <w:sz w:val="24"/>
          <w:szCs w:val="24"/>
        </w:rPr>
        <w:t>Коренман</w:t>
      </w:r>
      <w:proofErr w:type="spellEnd"/>
      <w:r w:rsidRPr="00F14A88">
        <w:rPr>
          <w:sz w:val="24"/>
          <w:szCs w:val="24"/>
        </w:rPr>
        <w:t> И.М. Фотометрический анализ: Методы определения орган</w:t>
      </w:r>
      <w:proofErr w:type="gramStart"/>
      <w:r w:rsidRPr="00F14A88">
        <w:rPr>
          <w:sz w:val="24"/>
          <w:szCs w:val="24"/>
        </w:rPr>
        <w:t>.</w:t>
      </w:r>
      <w:proofErr w:type="gramEnd"/>
      <w:r w:rsidRPr="00F14A88">
        <w:rPr>
          <w:sz w:val="24"/>
          <w:szCs w:val="24"/>
        </w:rPr>
        <w:t xml:space="preserve"> 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>оединений. – 2-е издание, переработанное и дополненное. 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Химия, 1975. – 359 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 xml:space="preserve">. </w:t>
      </w:r>
    </w:p>
    <w:p w:rsidR="00A41D77" w:rsidRPr="00F14A88" w:rsidRDefault="00A41D77" w:rsidP="000B763A">
      <w:pPr>
        <w:keepNext/>
        <w:numPr>
          <w:ilvl w:val="0"/>
          <w:numId w:val="7"/>
        </w:numPr>
        <w:tabs>
          <w:tab w:val="clear" w:pos="720"/>
          <w:tab w:val="num" w:pos="709"/>
        </w:tabs>
        <w:spacing w:before="120"/>
        <w:ind w:left="709" w:right="-1" w:hanging="567"/>
        <w:jc w:val="both"/>
        <w:rPr>
          <w:sz w:val="24"/>
          <w:szCs w:val="24"/>
        </w:rPr>
      </w:pPr>
      <w:proofErr w:type="spellStart"/>
      <w:r w:rsidRPr="00F14A88">
        <w:rPr>
          <w:sz w:val="24"/>
          <w:szCs w:val="24"/>
        </w:rPr>
        <w:t>Энтелис</w:t>
      </w:r>
      <w:proofErr w:type="spellEnd"/>
      <w:r w:rsidRPr="00F14A88">
        <w:rPr>
          <w:sz w:val="24"/>
          <w:szCs w:val="24"/>
        </w:rPr>
        <w:t xml:space="preserve"> С.Г., </w:t>
      </w:r>
      <w:proofErr w:type="spellStart"/>
      <w:r w:rsidRPr="00F14A88">
        <w:rPr>
          <w:sz w:val="24"/>
          <w:szCs w:val="24"/>
        </w:rPr>
        <w:t>Тигер</w:t>
      </w:r>
      <w:proofErr w:type="spellEnd"/>
      <w:r w:rsidRPr="00F14A88">
        <w:rPr>
          <w:sz w:val="24"/>
          <w:szCs w:val="24"/>
        </w:rPr>
        <w:t xml:space="preserve"> Р.П. Кинетика реакций в жидкой фазе: Количеств, учет влияния среды. 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Химия, 1973. – 416 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>.</w:t>
      </w:r>
    </w:p>
    <w:p w:rsidR="00A41D77" w:rsidRPr="00F14A88" w:rsidRDefault="00A41D77" w:rsidP="000B763A">
      <w:pPr>
        <w:keepNext/>
        <w:numPr>
          <w:ilvl w:val="0"/>
          <w:numId w:val="7"/>
        </w:numPr>
        <w:tabs>
          <w:tab w:val="clear" w:pos="720"/>
          <w:tab w:val="num" w:pos="709"/>
        </w:tabs>
        <w:spacing w:before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Фиалков  Н.Я., Житомирский А.Н., Тарасенко Ю.Н. Физическая химия неводных растворов. – Ленинград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Химия, Ленинградское отделение, 1973. – 376</w:t>
      </w:r>
      <w:r w:rsidRPr="00F14A88">
        <w:rPr>
          <w:sz w:val="24"/>
          <w:szCs w:val="24"/>
          <w:lang w:val="en-US"/>
        </w:rPr>
        <w:t> 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>.</w:t>
      </w:r>
    </w:p>
    <w:p w:rsidR="00A41D77" w:rsidRPr="00F14A88" w:rsidRDefault="00A41D77" w:rsidP="000B763A">
      <w:pPr>
        <w:keepNext/>
        <w:numPr>
          <w:ilvl w:val="0"/>
          <w:numId w:val="7"/>
        </w:numPr>
        <w:tabs>
          <w:tab w:val="clear" w:pos="720"/>
          <w:tab w:val="num" w:pos="709"/>
        </w:tabs>
        <w:spacing w:before="120"/>
        <w:ind w:left="709" w:right="-1" w:hanging="567"/>
        <w:jc w:val="both"/>
        <w:rPr>
          <w:sz w:val="24"/>
          <w:szCs w:val="24"/>
          <w:lang w:val="en-US"/>
        </w:rPr>
      </w:pPr>
      <w:proofErr w:type="spellStart"/>
      <w:r w:rsidRPr="00F14A88">
        <w:rPr>
          <w:sz w:val="24"/>
          <w:szCs w:val="24"/>
          <w:lang w:val="en-US"/>
        </w:rPr>
        <w:t>Flanaut</w:t>
      </w:r>
      <w:proofErr w:type="spellEnd"/>
      <w:r w:rsidRPr="00F14A88">
        <w:rPr>
          <w:sz w:val="24"/>
          <w:szCs w:val="24"/>
          <w:lang w:val="en-US"/>
        </w:rPr>
        <w:t xml:space="preserve"> J. Les elements des </w:t>
      </w:r>
      <w:proofErr w:type="spellStart"/>
      <w:r w:rsidRPr="00F14A88">
        <w:rPr>
          <w:sz w:val="24"/>
          <w:szCs w:val="24"/>
          <w:lang w:val="en-US"/>
        </w:rPr>
        <w:t>terres</w:t>
      </w:r>
      <w:proofErr w:type="spellEnd"/>
      <w:r w:rsidRPr="00F14A88">
        <w:rPr>
          <w:sz w:val="24"/>
          <w:szCs w:val="24"/>
          <w:lang w:val="en-US"/>
        </w:rPr>
        <w:t xml:space="preserve"> </w:t>
      </w:r>
      <w:proofErr w:type="spellStart"/>
      <w:r w:rsidRPr="00F14A88">
        <w:rPr>
          <w:sz w:val="24"/>
          <w:szCs w:val="24"/>
          <w:lang w:val="en-US"/>
        </w:rPr>
        <w:t>rares</w:t>
      </w:r>
      <w:proofErr w:type="spellEnd"/>
      <w:r w:rsidRPr="00F14A88">
        <w:rPr>
          <w:sz w:val="24"/>
          <w:szCs w:val="24"/>
          <w:lang w:val="en-US"/>
        </w:rPr>
        <w:t xml:space="preserve">. – </w:t>
      </w:r>
      <w:proofErr w:type="gramStart"/>
      <w:r w:rsidRPr="00F14A88">
        <w:rPr>
          <w:sz w:val="24"/>
          <w:szCs w:val="24"/>
          <w:lang w:val="en-US"/>
        </w:rPr>
        <w:t>Paris :</w:t>
      </w:r>
      <w:proofErr w:type="gramEnd"/>
      <w:r w:rsidRPr="00F14A88">
        <w:rPr>
          <w:sz w:val="24"/>
          <w:szCs w:val="24"/>
          <w:lang w:val="en-US"/>
        </w:rPr>
        <w:t xml:space="preserve"> Masson, 1969. – 165 p. </w:t>
      </w:r>
    </w:p>
    <w:p w:rsidR="00A41D77" w:rsidRPr="00F14A88" w:rsidRDefault="00A41D77" w:rsidP="000B763A">
      <w:pPr>
        <w:keepNext/>
        <w:numPr>
          <w:ilvl w:val="0"/>
          <w:numId w:val="7"/>
        </w:numPr>
        <w:tabs>
          <w:tab w:val="clear" w:pos="720"/>
          <w:tab w:val="num" w:pos="709"/>
        </w:tabs>
        <w:spacing w:before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Андреева Г.М. Социальная психология: Учебник для высших учебных заведений. – 5-е издание, исправленное и дополненное. 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Аспект Пресс, 2006. – 363 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>. – * ; **.</w:t>
      </w:r>
    </w:p>
    <w:p w:rsidR="00A41D77" w:rsidRPr="00F14A88" w:rsidRDefault="00A41D77" w:rsidP="000B763A">
      <w:pPr>
        <w:keepNext/>
        <w:numPr>
          <w:ilvl w:val="0"/>
          <w:numId w:val="7"/>
        </w:numPr>
        <w:tabs>
          <w:tab w:val="clear" w:pos="720"/>
          <w:tab w:val="num" w:pos="709"/>
        </w:tabs>
        <w:spacing w:before="120"/>
        <w:ind w:left="709" w:right="-1" w:hanging="567"/>
        <w:jc w:val="both"/>
        <w:rPr>
          <w:sz w:val="24"/>
          <w:szCs w:val="24"/>
        </w:rPr>
      </w:pPr>
      <w:proofErr w:type="spellStart"/>
      <w:r w:rsidRPr="00F14A88">
        <w:rPr>
          <w:sz w:val="24"/>
          <w:szCs w:val="24"/>
        </w:rPr>
        <w:t>Браславский</w:t>
      </w:r>
      <w:proofErr w:type="spellEnd"/>
      <w:r w:rsidRPr="00F14A88">
        <w:rPr>
          <w:sz w:val="24"/>
          <w:szCs w:val="24"/>
        </w:rPr>
        <w:t xml:space="preserve"> П.И., Данилов С.Ю. Интернет как средство </w:t>
      </w:r>
      <w:proofErr w:type="spellStart"/>
      <w:r w:rsidRPr="00F14A88">
        <w:rPr>
          <w:sz w:val="24"/>
          <w:szCs w:val="24"/>
        </w:rPr>
        <w:t>инкультурации</w:t>
      </w:r>
      <w:proofErr w:type="spellEnd"/>
      <w:r w:rsidRPr="00F14A88">
        <w:rPr>
          <w:sz w:val="24"/>
          <w:szCs w:val="24"/>
        </w:rPr>
        <w:t xml:space="preserve"> и аккультурации // Взаимопонимание в диалоге культур: условия успешности: Монография: В 2 частях / под общ</w:t>
      </w:r>
      <w:proofErr w:type="gramStart"/>
      <w:r w:rsidRPr="00F14A88">
        <w:rPr>
          <w:sz w:val="24"/>
          <w:szCs w:val="24"/>
        </w:rPr>
        <w:t>.</w:t>
      </w:r>
      <w:proofErr w:type="gramEnd"/>
      <w:r w:rsidRPr="00F14A88">
        <w:rPr>
          <w:sz w:val="24"/>
          <w:szCs w:val="24"/>
        </w:rPr>
        <w:t xml:space="preserve"> </w:t>
      </w:r>
      <w:proofErr w:type="gramStart"/>
      <w:r w:rsidRPr="00F14A88">
        <w:rPr>
          <w:sz w:val="24"/>
          <w:szCs w:val="24"/>
        </w:rPr>
        <w:t>р</w:t>
      </w:r>
      <w:proofErr w:type="gramEnd"/>
      <w:r w:rsidRPr="00F14A88">
        <w:rPr>
          <w:sz w:val="24"/>
          <w:szCs w:val="24"/>
        </w:rPr>
        <w:t>ед. Л.И. Гришаевой, М.К. Поповой. – Воронеж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Воронежский государственный университет, 2004. – Ч. 1. – С. 215–228.</w:t>
      </w:r>
    </w:p>
    <w:p w:rsidR="00A41D77" w:rsidRPr="00F14A88" w:rsidRDefault="00A41D77" w:rsidP="000B763A">
      <w:pPr>
        <w:keepNext/>
        <w:numPr>
          <w:ilvl w:val="0"/>
          <w:numId w:val="7"/>
        </w:numPr>
        <w:tabs>
          <w:tab w:val="clear" w:pos="720"/>
          <w:tab w:val="num" w:pos="709"/>
        </w:tabs>
        <w:spacing w:before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Малых С.Б., Егорова М.С., </w:t>
      </w:r>
      <w:proofErr w:type="spellStart"/>
      <w:r w:rsidRPr="00F14A88">
        <w:rPr>
          <w:sz w:val="24"/>
          <w:szCs w:val="24"/>
        </w:rPr>
        <w:t>Мешкова</w:t>
      </w:r>
      <w:proofErr w:type="spellEnd"/>
      <w:r w:rsidRPr="00F14A88">
        <w:rPr>
          <w:sz w:val="24"/>
          <w:szCs w:val="24"/>
        </w:rPr>
        <w:t xml:space="preserve"> Т.А. Основы </w:t>
      </w:r>
      <w:proofErr w:type="spellStart"/>
      <w:r w:rsidRPr="00F14A88">
        <w:rPr>
          <w:sz w:val="24"/>
          <w:szCs w:val="24"/>
        </w:rPr>
        <w:t>психогенетики</w:t>
      </w:r>
      <w:proofErr w:type="spellEnd"/>
      <w:r w:rsidRPr="00F14A88">
        <w:rPr>
          <w:sz w:val="24"/>
          <w:szCs w:val="24"/>
        </w:rPr>
        <w:t>: Учебное пособие. 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</w:t>
      </w:r>
      <w:proofErr w:type="spellStart"/>
      <w:r w:rsidRPr="00F14A88">
        <w:rPr>
          <w:sz w:val="24"/>
          <w:szCs w:val="24"/>
        </w:rPr>
        <w:t>Эпидавр</w:t>
      </w:r>
      <w:proofErr w:type="spellEnd"/>
      <w:r w:rsidRPr="00F14A88">
        <w:rPr>
          <w:sz w:val="24"/>
          <w:szCs w:val="24"/>
        </w:rPr>
        <w:t>, 1998. – 744 с.</w:t>
      </w:r>
    </w:p>
    <w:p w:rsidR="00A41D77" w:rsidRPr="00F14A88" w:rsidRDefault="00A41D77" w:rsidP="00003C9A">
      <w:pPr>
        <w:keepNext/>
        <w:tabs>
          <w:tab w:val="num" w:pos="360"/>
        </w:tabs>
        <w:spacing w:before="120" w:after="120"/>
        <w:ind w:left="357" w:right="-1" w:hanging="357"/>
        <w:jc w:val="both"/>
        <w:rPr>
          <w:b/>
          <w:i/>
          <w:sz w:val="24"/>
          <w:szCs w:val="24"/>
        </w:rPr>
      </w:pPr>
      <w:r w:rsidRPr="00F14A88">
        <w:rPr>
          <w:b/>
          <w:i/>
          <w:sz w:val="24"/>
          <w:szCs w:val="24"/>
        </w:rPr>
        <w:t>Книги четырех и более авторов, а также сборники статей</w:t>
      </w:r>
    </w:p>
    <w:p w:rsidR="00A41D77" w:rsidRPr="00F14A88" w:rsidRDefault="00A41D77" w:rsidP="000B763A">
      <w:pPr>
        <w:keepNext/>
        <w:numPr>
          <w:ilvl w:val="0"/>
          <w:numId w:val="8"/>
        </w:numPr>
        <w:tabs>
          <w:tab w:val="clear" w:pos="720"/>
          <w:tab w:val="num" w:pos="709"/>
        </w:tabs>
        <w:spacing w:before="120" w:after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Комплексные соединения в аналитической химии: Теория и практика применения / Ф. </w:t>
      </w:r>
      <w:proofErr w:type="spellStart"/>
      <w:r w:rsidRPr="00F14A88">
        <w:rPr>
          <w:sz w:val="24"/>
          <w:szCs w:val="24"/>
        </w:rPr>
        <w:t>Умланд</w:t>
      </w:r>
      <w:proofErr w:type="spellEnd"/>
      <w:r w:rsidRPr="00F14A88">
        <w:rPr>
          <w:sz w:val="24"/>
          <w:szCs w:val="24"/>
        </w:rPr>
        <w:t>, А. </w:t>
      </w:r>
      <w:proofErr w:type="spellStart"/>
      <w:r w:rsidRPr="00F14A88">
        <w:rPr>
          <w:sz w:val="24"/>
          <w:szCs w:val="24"/>
        </w:rPr>
        <w:t>Янсен</w:t>
      </w:r>
      <w:proofErr w:type="spellEnd"/>
      <w:r w:rsidRPr="00F14A88">
        <w:rPr>
          <w:sz w:val="24"/>
          <w:szCs w:val="24"/>
        </w:rPr>
        <w:t>, Д. </w:t>
      </w:r>
      <w:proofErr w:type="spellStart"/>
      <w:r w:rsidRPr="00F14A88">
        <w:rPr>
          <w:sz w:val="24"/>
          <w:szCs w:val="24"/>
        </w:rPr>
        <w:t>Тириг</w:t>
      </w:r>
      <w:proofErr w:type="spellEnd"/>
      <w:r w:rsidRPr="00F14A88">
        <w:rPr>
          <w:sz w:val="24"/>
          <w:szCs w:val="24"/>
        </w:rPr>
        <w:t>, Г. </w:t>
      </w:r>
      <w:proofErr w:type="spellStart"/>
      <w:r w:rsidRPr="00F14A88">
        <w:rPr>
          <w:sz w:val="24"/>
          <w:szCs w:val="24"/>
        </w:rPr>
        <w:t>Вюнш</w:t>
      </w:r>
      <w:proofErr w:type="spellEnd"/>
      <w:r w:rsidRPr="00F14A88">
        <w:rPr>
          <w:sz w:val="24"/>
          <w:szCs w:val="24"/>
        </w:rPr>
        <w:t>. 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Мир, 1975. – 531 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 xml:space="preserve">. </w:t>
      </w:r>
    </w:p>
    <w:p w:rsidR="00A41D77" w:rsidRPr="00F14A88" w:rsidRDefault="00A41D77" w:rsidP="000B763A">
      <w:pPr>
        <w:keepNext/>
        <w:numPr>
          <w:ilvl w:val="0"/>
          <w:numId w:val="8"/>
        </w:numPr>
        <w:tabs>
          <w:tab w:val="clear" w:pos="720"/>
          <w:tab w:val="num" w:pos="709"/>
        </w:tabs>
        <w:spacing w:before="120" w:after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Обеспечение качества результатов химического анализа / П. </w:t>
      </w:r>
      <w:proofErr w:type="spellStart"/>
      <w:r w:rsidRPr="00F14A88">
        <w:rPr>
          <w:sz w:val="24"/>
          <w:szCs w:val="24"/>
        </w:rPr>
        <w:t>Буйташ</w:t>
      </w:r>
      <w:proofErr w:type="spellEnd"/>
      <w:r w:rsidRPr="00F14A88">
        <w:rPr>
          <w:sz w:val="24"/>
          <w:szCs w:val="24"/>
        </w:rPr>
        <w:t>, Н.М. Кузьмин, Л. </w:t>
      </w:r>
      <w:proofErr w:type="spellStart"/>
      <w:r w:rsidRPr="00F14A88">
        <w:rPr>
          <w:sz w:val="24"/>
          <w:szCs w:val="24"/>
        </w:rPr>
        <w:t>Лейстнер</w:t>
      </w:r>
      <w:proofErr w:type="spellEnd"/>
      <w:r w:rsidRPr="00F14A88">
        <w:rPr>
          <w:sz w:val="24"/>
          <w:szCs w:val="24"/>
        </w:rPr>
        <w:t xml:space="preserve"> [и др.]. 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Наука, 1993. – 165 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 xml:space="preserve">. </w:t>
      </w:r>
    </w:p>
    <w:p w:rsidR="00A41D77" w:rsidRPr="00F14A88" w:rsidRDefault="00A41D77" w:rsidP="000B763A">
      <w:pPr>
        <w:keepNext/>
        <w:numPr>
          <w:ilvl w:val="0"/>
          <w:numId w:val="8"/>
        </w:numPr>
        <w:tabs>
          <w:tab w:val="clear" w:pos="720"/>
          <w:tab w:val="num" w:pos="709"/>
        </w:tabs>
        <w:spacing w:before="120" w:after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Аналитическая химия и экстракционные процессы: Сборник статей / отв. ред. А. Т. Пилипенко, Б. И. </w:t>
      </w:r>
      <w:proofErr w:type="spellStart"/>
      <w:r w:rsidRPr="00F14A88">
        <w:rPr>
          <w:sz w:val="24"/>
          <w:szCs w:val="24"/>
        </w:rPr>
        <w:t>Набиванец</w:t>
      </w:r>
      <w:proofErr w:type="spellEnd"/>
      <w:r w:rsidRPr="00F14A88">
        <w:rPr>
          <w:sz w:val="24"/>
          <w:szCs w:val="24"/>
        </w:rPr>
        <w:t>. – Киев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Наук, думка, 1970. – 119 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 xml:space="preserve">. </w:t>
      </w:r>
    </w:p>
    <w:p w:rsidR="00A41D77" w:rsidRPr="00F14A88" w:rsidRDefault="00A41D77" w:rsidP="000B763A">
      <w:pPr>
        <w:keepNext/>
        <w:numPr>
          <w:ilvl w:val="0"/>
          <w:numId w:val="8"/>
        </w:numPr>
        <w:tabs>
          <w:tab w:val="clear" w:pos="720"/>
          <w:tab w:val="num" w:pos="709"/>
        </w:tabs>
        <w:spacing w:before="120" w:after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Пиразолоны в аналитической химии: Тезисы докладов конференции, Пермь, 24-27 июня 1980 г. – Пермь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Пермский государственный университет, 1980. – 118 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 xml:space="preserve">. </w:t>
      </w:r>
    </w:p>
    <w:p w:rsidR="00A41D77" w:rsidRPr="00F14A88" w:rsidRDefault="00A41D77" w:rsidP="000B763A">
      <w:pPr>
        <w:keepNext/>
        <w:numPr>
          <w:ilvl w:val="0"/>
          <w:numId w:val="8"/>
        </w:numPr>
        <w:tabs>
          <w:tab w:val="clear" w:pos="720"/>
          <w:tab w:val="num" w:pos="709"/>
        </w:tabs>
        <w:spacing w:before="120" w:after="120"/>
        <w:ind w:left="709" w:right="-1" w:hanging="567"/>
        <w:jc w:val="both"/>
        <w:rPr>
          <w:sz w:val="24"/>
          <w:szCs w:val="24"/>
          <w:lang w:val="en-US"/>
        </w:rPr>
      </w:pPr>
      <w:r w:rsidRPr="00F14A88">
        <w:rPr>
          <w:sz w:val="24"/>
          <w:szCs w:val="24"/>
          <w:lang w:val="en-US"/>
        </w:rPr>
        <w:lastRenderedPageBreak/>
        <w:t>Experiments in materials science/ E.</w:t>
      </w:r>
      <w:r w:rsidRPr="00F14A88">
        <w:rPr>
          <w:sz w:val="24"/>
          <w:szCs w:val="24"/>
        </w:rPr>
        <w:t>С</w:t>
      </w:r>
      <w:r w:rsidRPr="00F14A88">
        <w:rPr>
          <w:sz w:val="24"/>
          <w:szCs w:val="24"/>
          <w:lang w:val="en-US"/>
        </w:rPr>
        <w:t>. </w:t>
      </w:r>
      <w:proofErr w:type="spellStart"/>
      <w:r w:rsidRPr="00F14A88">
        <w:rPr>
          <w:sz w:val="24"/>
          <w:szCs w:val="24"/>
          <w:lang w:val="en-US"/>
        </w:rPr>
        <w:t>Subbarac</w:t>
      </w:r>
      <w:proofErr w:type="spellEnd"/>
      <w:r w:rsidRPr="00F14A88">
        <w:rPr>
          <w:sz w:val="24"/>
          <w:szCs w:val="24"/>
          <w:lang w:val="en-US"/>
        </w:rPr>
        <w:t>, D. </w:t>
      </w:r>
      <w:proofErr w:type="spellStart"/>
      <w:r w:rsidRPr="00F14A88">
        <w:rPr>
          <w:sz w:val="24"/>
          <w:szCs w:val="24"/>
          <w:lang w:val="en-US"/>
        </w:rPr>
        <w:t>Chakravorty</w:t>
      </w:r>
      <w:proofErr w:type="spellEnd"/>
      <w:r w:rsidRPr="00F14A88">
        <w:rPr>
          <w:sz w:val="24"/>
          <w:szCs w:val="24"/>
          <w:lang w:val="en-US"/>
        </w:rPr>
        <w:t>, M.F. Merriam, V. </w:t>
      </w:r>
      <w:proofErr w:type="spellStart"/>
      <w:r w:rsidRPr="00F14A88">
        <w:rPr>
          <w:sz w:val="24"/>
          <w:szCs w:val="24"/>
          <w:lang w:val="en-US"/>
        </w:rPr>
        <w:t>Raghavan</w:t>
      </w:r>
      <w:proofErr w:type="spellEnd"/>
      <w:r w:rsidRPr="00F14A88">
        <w:rPr>
          <w:sz w:val="24"/>
          <w:szCs w:val="24"/>
          <w:lang w:val="en-US"/>
        </w:rPr>
        <w:t xml:space="preserve">. – New York </w:t>
      </w:r>
      <w:proofErr w:type="spellStart"/>
      <w:proofErr w:type="gramStart"/>
      <w:r w:rsidRPr="00F14A88">
        <w:rPr>
          <w:sz w:val="24"/>
          <w:szCs w:val="24"/>
          <w:lang w:val="en-US"/>
        </w:rPr>
        <w:t>a.c</w:t>
      </w:r>
      <w:proofErr w:type="spellEnd"/>
      <w:r w:rsidRPr="00F14A88">
        <w:rPr>
          <w:sz w:val="24"/>
          <w:szCs w:val="24"/>
          <w:lang w:val="en-US"/>
        </w:rPr>
        <w:t xml:space="preserve"> :</w:t>
      </w:r>
      <w:proofErr w:type="gramEnd"/>
      <w:r w:rsidRPr="00F14A88">
        <w:rPr>
          <w:sz w:val="24"/>
          <w:szCs w:val="24"/>
          <w:lang w:val="en-US"/>
        </w:rPr>
        <w:t xml:space="preserve"> Mc </w:t>
      </w:r>
      <w:proofErr w:type="spellStart"/>
      <w:r w:rsidRPr="00F14A88">
        <w:rPr>
          <w:sz w:val="24"/>
          <w:szCs w:val="24"/>
          <w:lang w:val="en-US"/>
        </w:rPr>
        <w:t>Graw</w:t>
      </w:r>
      <w:proofErr w:type="spellEnd"/>
      <w:r w:rsidRPr="00F14A88">
        <w:rPr>
          <w:sz w:val="24"/>
          <w:szCs w:val="24"/>
          <w:lang w:val="en-US"/>
        </w:rPr>
        <w:t xml:space="preserve">-Hill, 1972. – 274 p. </w:t>
      </w:r>
    </w:p>
    <w:p w:rsidR="00A41D77" w:rsidRPr="00F14A88" w:rsidRDefault="00A41D77" w:rsidP="000B763A">
      <w:pPr>
        <w:keepNext/>
        <w:numPr>
          <w:ilvl w:val="0"/>
          <w:numId w:val="8"/>
        </w:numPr>
        <w:tabs>
          <w:tab w:val="clear" w:pos="720"/>
          <w:tab w:val="num" w:pos="709"/>
        </w:tabs>
        <w:spacing w:before="120" w:after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Логика и язык научной теории / В.В. Целищев, В.Н. </w:t>
      </w:r>
      <w:proofErr w:type="spellStart"/>
      <w:r w:rsidRPr="00F14A88">
        <w:rPr>
          <w:sz w:val="24"/>
          <w:szCs w:val="24"/>
        </w:rPr>
        <w:t>Карпович</w:t>
      </w:r>
      <w:proofErr w:type="spellEnd"/>
      <w:r w:rsidRPr="00F14A88">
        <w:rPr>
          <w:sz w:val="24"/>
          <w:szCs w:val="24"/>
        </w:rPr>
        <w:t>, И.В. Поляков, А.Б. Новиков. – Новосибирск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Наука, 1982. – 190 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>.</w:t>
      </w:r>
    </w:p>
    <w:p w:rsidR="00A41D77" w:rsidRPr="00F14A88" w:rsidRDefault="00A41D77" w:rsidP="000B763A">
      <w:pPr>
        <w:keepNext/>
        <w:numPr>
          <w:ilvl w:val="0"/>
          <w:numId w:val="8"/>
        </w:numPr>
        <w:tabs>
          <w:tab w:val="clear" w:pos="720"/>
          <w:tab w:val="num" w:pos="709"/>
        </w:tabs>
        <w:spacing w:before="120" w:after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Основы теории коммуникации: Учебник / М.А. Василик, М.С. Вершинин, В.А. Павлов [и др.]</w:t>
      </w:r>
      <w:proofErr w:type="gramStart"/>
      <w:r w:rsidRPr="00F14A88">
        <w:rPr>
          <w:sz w:val="24"/>
          <w:szCs w:val="24"/>
        </w:rPr>
        <w:t xml:space="preserve"> ;</w:t>
      </w:r>
      <w:proofErr w:type="gramEnd"/>
      <w:r w:rsidRPr="00F14A88">
        <w:rPr>
          <w:sz w:val="24"/>
          <w:szCs w:val="24"/>
        </w:rPr>
        <w:t xml:space="preserve"> под ред. проф. М.А. Василика. 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</w:t>
      </w:r>
      <w:proofErr w:type="spellStart"/>
      <w:r w:rsidRPr="00F14A88">
        <w:rPr>
          <w:sz w:val="24"/>
          <w:szCs w:val="24"/>
        </w:rPr>
        <w:t>Гардарики</w:t>
      </w:r>
      <w:proofErr w:type="spellEnd"/>
      <w:r w:rsidRPr="00F14A88">
        <w:rPr>
          <w:sz w:val="24"/>
          <w:szCs w:val="24"/>
        </w:rPr>
        <w:t xml:space="preserve">, 2006. – 615 с. </w:t>
      </w:r>
    </w:p>
    <w:p w:rsidR="00A41D77" w:rsidRPr="00F14A88" w:rsidRDefault="00A41D77" w:rsidP="00003C9A">
      <w:pPr>
        <w:keepNext/>
        <w:spacing w:before="120" w:after="120"/>
        <w:ind w:right="-1"/>
        <w:jc w:val="both"/>
        <w:rPr>
          <w:b/>
          <w:i/>
          <w:sz w:val="24"/>
          <w:szCs w:val="24"/>
        </w:rPr>
      </w:pPr>
      <w:r w:rsidRPr="00F14A88">
        <w:rPr>
          <w:b/>
          <w:i/>
          <w:sz w:val="24"/>
          <w:szCs w:val="24"/>
        </w:rPr>
        <w:t>Статьи из сборников</w:t>
      </w:r>
    </w:p>
    <w:p w:rsidR="00A41D77" w:rsidRPr="00F14A88" w:rsidRDefault="00A41D77" w:rsidP="002F4B95">
      <w:pPr>
        <w:keepNext/>
        <w:numPr>
          <w:ilvl w:val="0"/>
          <w:numId w:val="9"/>
        </w:numPr>
        <w:tabs>
          <w:tab w:val="left" w:pos="567"/>
        </w:tabs>
        <w:spacing w:before="120" w:after="120"/>
        <w:ind w:left="567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Макаров М.Л. Жанры в электронной коммуникации: </w:t>
      </w:r>
      <w:proofErr w:type="spellStart"/>
      <w:r w:rsidRPr="00F14A88">
        <w:rPr>
          <w:sz w:val="24"/>
          <w:szCs w:val="24"/>
        </w:rPr>
        <w:t>quo</w:t>
      </w:r>
      <w:proofErr w:type="spellEnd"/>
      <w:r w:rsidRPr="00F14A88">
        <w:rPr>
          <w:sz w:val="24"/>
          <w:szCs w:val="24"/>
        </w:rPr>
        <w:t xml:space="preserve"> </w:t>
      </w:r>
      <w:proofErr w:type="spellStart"/>
      <w:r w:rsidRPr="00F14A88">
        <w:rPr>
          <w:sz w:val="24"/>
          <w:szCs w:val="24"/>
        </w:rPr>
        <w:t>vadis</w:t>
      </w:r>
      <w:proofErr w:type="spellEnd"/>
      <w:r w:rsidRPr="00F14A88">
        <w:rPr>
          <w:sz w:val="24"/>
          <w:szCs w:val="24"/>
        </w:rPr>
        <w:t>? // Жанры речи: Сборник научных статей. – Саратов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Издательство </w:t>
      </w:r>
      <w:proofErr w:type="spellStart"/>
      <w:r w:rsidRPr="00F14A88">
        <w:rPr>
          <w:sz w:val="24"/>
          <w:szCs w:val="24"/>
        </w:rPr>
        <w:t>ГосУНЦ</w:t>
      </w:r>
      <w:proofErr w:type="spellEnd"/>
      <w:r w:rsidRPr="00F14A88">
        <w:rPr>
          <w:sz w:val="24"/>
          <w:szCs w:val="24"/>
        </w:rPr>
        <w:t xml:space="preserve"> «Колледж», 2005. – </w:t>
      </w:r>
      <w:proofErr w:type="spellStart"/>
      <w:r w:rsidRPr="00F14A88">
        <w:rPr>
          <w:sz w:val="24"/>
          <w:szCs w:val="24"/>
        </w:rPr>
        <w:t>Вып</w:t>
      </w:r>
      <w:proofErr w:type="spellEnd"/>
      <w:r w:rsidRPr="00F14A88">
        <w:rPr>
          <w:sz w:val="24"/>
          <w:szCs w:val="24"/>
        </w:rPr>
        <w:t>. 4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Жанр и концепт. – С. 336–351.</w:t>
      </w:r>
    </w:p>
    <w:p w:rsidR="00A41D77" w:rsidRPr="00F14A88" w:rsidRDefault="00A41D77" w:rsidP="002F4B95">
      <w:pPr>
        <w:keepNext/>
        <w:numPr>
          <w:ilvl w:val="0"/>
          <w:numId w:val="9"/>
        </w:numPr>
        <w:tabs>
          <w:tab w:val="left" w:pos="567"/>
        </w:tabs>
        <w:spacing w:before="120" w:after="120"/>
        <w:ind w:left="567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Антонова Н.А. Стратегии и тактики педагогического дискурса // Проблемы речевой коммуникации: Межвузовский сборник научных трудов / под ред. М.А. Кормилицыной, О.Б. Сиротининой. – Саратов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Издательство Саратовского университета, 2007. – </w:t>
      </w:r>
      <w:proofErr w:type="spellStart"/>
      <w:r w:rsidRPr="00F14A88">
        <w:rPr>
          <w:sz w:val="24"/>
          <w:szCs w:val="24"/>
        </w:rPr>
        <w:t>Вып</w:t>
      </w:r>
      <w:proofErr w:type="spellEnd"/>
      <w:r w:rsidRPr="00F14A88">
        <w:rPr>
          <w:sz w:val="24"/>
          <w:szCs w:val="24"/>
        </w:rPr>
        <w:t xml:space="preserve">. 7. – С. 230–236. </w:t>
      </w:r>
    </w:p>
    <w:p w:rsidR="00A41D77" w:rsidRPr="00F14A88" w:rsidRDefault="00A41D77" w:rsidP="00003C9A">
      <w:pPr>
        <w:keepNext/>
        <w:spacing w:before="120" w:after="120"/>
        <w:ind w:right="-1"/>
        <w:jc w:val="both"/>
        <w:rPr>
          <w:b/>
          <w:i/>
          <w:sz w:val="24"/>
          <w:szCs w:val="24"/>
        </w:rPr>
      </w:pPr>
      <w:r w:rsidRPr="00F14A88">
        <w:rPr>
          <w:b/>
          <w:i/>
          <w:sz w:val="24"/>
          <w:szCs w:val="24"/>
        </w:rPr>
        <w:t>Статьи из журналов и газет</w:t>
      </w:r>
    </w:p>
    <w:p w:rsidR="00A41D77" w:rsidRPr="00F14A88" w:rsidRDefault="00A41D77" w:rsidP="000B763A">
      <w:pPr>
        <w:keepNext/>
        <w:numPr>
          <w:ilvl w:val="0"/>
          <w:numId w:val="10"/>
        </w:numPr>
        <w:tabs>
          <w:tab w:val="num" w:pos="851"/>
        </w:tabs>
        <w:spacing w:before="120" w:after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Войскунский А.Е. Метафоры Интернета // Вопросы философии. – 2001. – № 11. – С. 64–79. </w:t>
      </w:r>
    </w:p>
    <w:p w:rsidR="00A41D77" w:rsidRPr="00F14A88" w:rsidRDefault="00A41D77" w:rsidP="000B763A">
      <w:pPr>
        <w:keepNext/>
        <w:numPr>
          <w:ilvl w:val="0"/>
          <w:numId w:val="10"/>
        </w:numPr>
        <w:tabs>
          <w:tab w:val="num" w:pos="851"/>
        </w:tabs>
        <w:spacing w:before="120" w:after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Маркелова Т.В. Семантика и прагматика средств выражения оценки в русском языке // Филологические науки. – 1995. – № 3. – С. 67–79. </w:t>
      </w:r>
    </w:p>
    <w:p w:rsidR="00A41D77" w:rsidRPr="00F14A88" w:rsidRDefault="00A41D77" w:rsidP="000B763A">
      <w:pPr>
        <w:keepNext/>
        <w:numPr>
          <w:ilvl w:val="0"/>
          <w:numId w:val="10"/>
        </w:numPr>
        <w:tabs>
          <w:tab w:val="num" w:pos="851"/>
        </w:tabs>
        <w:spacing w:before="120" w:after="120"/>
        <w:ind w:left="709" w:right="-1" w:hanging="567"/>
        <w:jc w:val="both"/>
        <w:rPr>
          <w:sz w:val="24"/>
          <w:szCs w:val="24"/>
        </w:rPr>
      </w:pPr>
      <w:proofErr w:type="spellStart"/>
      <w:r w:rsidRPr="00F14A88">
        <w:rPr>
          <w:sz w:val="24"/>
          <w:szCs w:val="24"/>
        </w:rPr>
        <w:t>Широбоков</w:t>
      </w:r>
      <w:proofErr w:type="spellEnd"/>
      <w:r w:rsidRPr="00F14A88">
        <w:rPr>
          <w:sz w:val="24"/>
          <w:szCs w:val="24"/>
        </w:rPr>
        <w:t xml:space="preserve"> И.Н. Жить во времени перемен // Россия. – 1991. – № 18. – 24 января.</w:t>
      </w:r>
    </w:p>
    <w:p w:rsidR="00A41D77" w:rsidRPr="00F14A88" w:rsidRDefault="00A41D77" w:rsidP="00003C9A">
      <w:pPr>
        <w:keepNext/>
        <w:spacing w:before="120" w:after="120"/>
        <w:ind w:right="-1"/>
        <w:jc w:val="both"/>
        <w:rPr>
          <w:b/>
          <w:i/>
          <w:sz w:val="24"/>
          <w:szCs w:val="24"/>
        </w:rPr>
      </w:pPr>
      <w:r w:rsidRPr="00F14A88">
        <w:rPr>
          <w:b/>
          <w:i/>
          <w:sz w:val="24"/>
          <w:szCs w:val="24"/>
        </w:rPr>
        <w:t>Статья из продолжающегося издания</w:t>
      </w:r>
    </w:p>
    <w:p w:rsidR="00A41D77" w:rsidRPr="00F14A88" w:rsidRDefault="00A41D77" w:rsidP="000B763A">
      <w:pPr>
        <w:keepNext/>
        <w:numPr>
          <w:ilvl w:val="0"/>
          <w:numId w:val="11"/>
        </w:numPr>
        <w:tabs>
          <w:tab w:val="left" w:pos="709"/>
        </w:tabs>
        <w:spacing w:before="120" w:after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Владимирова А.В. Истоки политического маркетинга // Вестник Московского университета. Серия 12, Политические науки. – 2008. – № 5. – С. 90–99.</w:t>
      </w:r>
    </w:p>
    <w:p w:rsidR="00A41D77" w:rsidRPr="00F14A88" w:rsidRDefault="00A41D77" w:rsidP="000B763A">
      <w:pPr>
        <w:keepNext/>
        <w:numPr>
          <w:ilvl w:val="0"/>
          <w:numId w:val="11"/>
        </w:numPr>
        <w:tabs>
          <w:tab w:val="left" w:pos="709"/>
        </w:tabs>
        <w:spacing w:before="120" w:after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Кулагина М.Г. Рождение и воспитание детей в среде английской аристократии в XVII-XVIII веках // Вестник всеобщей истории. – Санкт-Петербург, 1999. – </w:t>
      </w:r>
      <w:proofErr w:type="spellStart"/>
      <w:r w:rsidRPr="00F14A88">
        <w:rPr>
          <w:sz w:val="24"/>
          <w:szCs w:val="24"/>
        </w:rPr>
        <w:t>Вып</w:t>
      </w:r>
      <w:proofErr w:type="spellEnd"/>
      <w:r w:rsidRPr="00F14A88">
        <w:rPr>
          <w:sz w:val="24"/>
          <w:szCs w:val="24"/>
        </w:rPr>
        <w:t>. 2. – С. 64–93.</w:t>
      </w:r>
    </w:p>
    <w:p w:rsidR="00A41D77" w:rsidRPr="00F14A88" w:rsidRDefault="00A41D77" w:rsidP="00003C9A">
      <w:pPr>
        <w:keepNext/>
        <w:spacing w:before="120" w:after="120"/>
        <w:ind w:right="-1"/>
        <w:jc w:val="both"/>
        <w:rPr>
          <w:b/>
          <w:i/>
          <w:sz w:val="24"/>
          <w:szCs w:val="24"/>
        </w:rPr>
      </w:pPr>
      <w:r w:rsidRPr="00F14A88">
        <w:rPr>
          <w:b/>
          <w:i/>
          <w:sz w:val="24"/>
          <w:szCs w:val="24"/>
        </w:rPr>
        <w:t>Материалы конференций</w:t>
      </w:r>
    </w:p>
    <w:p w:rsidR="00A41D77" w:rsidRPr="00F14A88" w:rsidRDefault="00A41D77" w:rsidP="000B763A">
      <w:pPr>
        <w:keepNext/>
        <w:numPr>
          <w:ilvl w:val="0"/>
          <w:numId w:val="12"/>
        </w:numPr>
        <w:spacing w:before="120" w:after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Сиротинина О.Б. Структурно-функциональные изменения в современном русском литературном языке: проблема соотношения языка и его реального функционирования // Русская словесность в контексте современных интеграционных процессов: Материалы международной научной конференции. – Волгоград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Издательство Волгоградского государственного университета, 2007. – Т. 1. – С. 14–19. </w:t>
      </w:r>
    </w:p>
    <w:p w:rsidR="00A41D77" w:rsidRPr="00F14A88" w:rsidRDefault="00A41D77" w:rsidP="000B763A">
      <w:pPr>
        <w:keepNext/>
        <w:numPr>
          <w:ilvl w:val="0"/>
          <w:numId w:val="12"/>
        </w:numPr>
        <w:spacing w:before="120" w:after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Литвинова Ю.Г. Расширение внешнеэкономических связей КНР в конце 70-х – первой половине 80-х годов // IV Всесоюзная конференция молодых востоковедов: Тезисы докладов. – Москва, 1986. – С. 32–35.</w:t>
      </w:r>
    </w:p>
    <w:p w:rsidR="00A41D77" w:rsidRPr="00F14A88" w:rsidRDefault="00A41D77" w:rsidP="00003C9A">
      <w:pPr>
        <w:keepNext/>
        <w:spacing w:before="120" w:after="120"/>
        <w:ind w:right="-1"/>
        <w:jc w:val="both"/>
        <w:rPr>
          <w:b/>
          <w:i/>
          <w:sz w:val="24"/>
          <w:szCs w:val="24"/>
        </w:rPr>
      </w:pPr>
      <w:r w:rsidRPr="00F14A88">
        <w:rPr>
          <w:b/>
          <w:i/>
          <w:sz w:val="24"/>
          <w:szCs w:val="24"/>
        </w:rPr>
        <w:t>Диссертация</w:t>
      </w:r>
    </w:p>
    <w:p w:rsidR="00A41D77" w:rsidRPr="00F14A88" w:rsidRDefault="00A41D77" w:rsidP="000B763A">
      <w:pPr>
        <w:keepNext/>
        <w:numPr>
          <w:ilvl w:val="0"/>
          <w:numId w:val="13"/>
        </w:numPr>
        <w:spacing w:before="120" w:after="120"/>
        <w:ind w:left="709" w:right="-1" w:hanging="567"/>
        <w:jc w:val="both"/>
        <w:rPr>
          <w:sz w:val="24"/>
          <w:szCs w:val="24"/>
        </w:rPr>
      </w:pPr>
      <w:proofErr w:type="spellStart"/>
      <w:r w:rsidRPr="00F14A88">
        <w:rPr>
          <w:sz w:val="24"/>
          <w:szCs w:val="24"/>
        </w:rPr>
        <w:t>Школовая</w:t>
      </w:r>
      <w:proofErr w:type="spellEnd"/>
      <w:r w:rsidRPr="00F14A88">
        <w:rPr>
          <w:sz w:val="24"/>
          <w:szCs w:val="24"/>
        </w:rPr>
        <w:t xml:space="preserve"> М.С. Лингвистические и семиотические аспекты конструирования идентичности в электронной коммуникации: Дис. … канд. </w:t>
      </w:r>
      <w:proofErr w:type="spellStart"/>
      <w:r w:rsidRPr="00F14A88">
        <w:rPr>
          <w:sz w:val="24"/>
          <w:szCs w:val="24"/>
        </w:rPr>
        <w:t>филол</w:t>
      </w:r>
      <w:proofErr w:type="spellEnd"/>
      <w:r w:rsidRPr="00F14A88">
        <w:rPr>
          <w:sz w:val="24"/>
          <w:szCs w:val="24"/>
        </w:rPr>
        <w:t>. наук. – Тверь, 2005. – 174 с.</w:t>
      </w:r>
    </w:p>
    <w:p w:rsidR="00A41D77" w:rsidRPr="00F14A88" w:rsidRDefault="00A41D77" w:rsidP="00003C9A">
      <w:pPr>
        <w:keepNext/>
        <w:spacing w:before="120" w:after="120"/>
        <w:ind w:right="-1"/>
        <w:jc w:val="both"/>
        <w:rPr>
          <w:b/>
          <w:i/>
          <w:sz w:val="24"/>
          <w:szCs w:val="24"/>
        </w:rPr>
      </w:pPr>
      <w:r w:rsidRPr="00F14A88">
        <w:rPr>
          <w:b/>
          <w:i/>
          <w:sz w:val="24"/>
          <w:szCs w:val="24"/>
        </w:rPr>
        <w:t>Автореферат диссертации</w:t>
      </w:r>
    </w:p>
    <w:p w:rsidR="00A41D77" w:rsidRPr="00F14A88" w:rsidRDefault="00A41D77" w:rsidP="000B763A">
      <w:pPr>
        <w:keepNext/>
        <w:numPr>
          <w:ilvl w:val="0"/>
          <w:numId w:val="14"/>
        </w:numPr>
        <w:spacing w:before="120" w:after="120"/>
        <w:ind w:left="709" w:right="-1" w:hanging="567"/>
        <w:jc w:val="both"/>
        <w:rPr>
          <w:sz w:val="24"/>
          <w:szCs w:val="24"/>
        </w:rPr>
      </w:pPr>
      <w:proofErr w:type="spellStart"/>
      <w:r w:rsidRPr="00F14A88">
        <w:rPr>
          <w:sz w:val="24"/>
          <w:szCs w:val="24"/>
        </w:rPr>
        <w:t>Асмус</w:t>
      </w:r>
      <w:proofErr w:type="spellEnd"/>
      <w:r w:rsidRPr="00F14A88">
        <w:rPr>
          <w:sz w:val="24"/>
          <w:szCs w:val="24"/>
        </w:rPr>
        <w:t xml:space="preserve"> Н.Г. Лингвистические особенности виртуального коммуникативного пространства: Автореф. дис. … канд. </w:t>
      </w:r>
      <w:proofErr w:type="spellStart"/>
      <w:r w:rsidRPr="00F14A88">
        <w:rPr>
          <w:sz w:val="24"/>
          <w:szCs w:val="24"/>
        </w:rPr>
        <w:t>филол</w:t>
      </w:r>
      <w:proofErr w:type="spellEnd"/>
      <w:r w:rsidRPr="00F14A88">
        <w:rPr>
          <w:sz w:val="24"/>
          <w:szCs w:val="24"/>
        </w:rPr>
        <w:t>. наук. – Челябинск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Челябинский государственный университет, 2005. – 23 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 xml:space="preserve">. </w:t>
      </w:r>
    </w:p>
    <w:p w:rsidR="000B763A" w:rsidRDefault="000B76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A41D77" w:rsidRPr="00F14A88" w:rsidRDefault="00A41D77" w:rsidP="00003C9A">
      <w:pPr>
        <w:keepNext/>
        <w:spacing w:before="120" w:after="120"/>
        <w:ind w:right="-1"/>
        <w:jc w:val="both"/>
        <w:rPr>
          <w:b/>
          <w:i/>
          <w:sz w:val="24"/>
          <w:szCs w:val="24"/>
        </w:rPr>
      </w:pPr>
      <w:r w:rsidRPr="00F14A88">
        <w:rPr>
          <w:b/>
          <w:i/>
          <w:sz w:val="24"/>
          <w:szCs w:val="24"/>
        </w:rPr>
        <w:lastRenderedPageBreak/>
        <w:t>Депонированные научные работы</w:t>
      </w:r>
    </w:p>
    <w:p w:rsidR="00A41D77" w:rsidRPr="00F14A88" w:rsidRDefault="00A41D77" w:rsidP="000B763A">
      <w:pPr>
        <w:keepNext/>
        <w:numPr>
          <w:ilvl w:val="1"/>
          <w:numId w:val="15"/>
        </w:numPr>
        <w:tabs>
          <w:tab w:val="num" w:pos="709"/>
        </w:tabs>
        <w:spacing w:before="120" w:after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Разумовский В.А. Андреев Д.А. Управление маркетинговыми исследованиями в регионе / Институт экономики города. – Москва, 2002. – 210 с. – </w:t>
      </w:r>
      <w:proofErr w:type="spellStart"/>
      <w:r w:rsidRPr="00F14A88">
        <w:rPr>
          <w:sz w:val="24"/>
          <w:szCs w:val="24"/>
        </w:rPr>
        <w:t>Деп</w:t>
      </w:r>
      <w:proofErr w:type="spellEnd"/>
      <w:r w:rsidRPr="00F14A88">
        <w:rPr>
          <w:sz w:val="24"/>
          <w:szCs w:val="24"/>
        </w:rPr>
        <w:t>. в ИНИОН Рос</w:t>
      </w:r>
      <w:proofErr w:type="gramStart"/>
      <w:r w:rsidRPr="00F14A88">
        <w:rPr>
          <w:sz w:val="24"/>
          <w:szCs w:val="24"/>
        </w:rPr>
        <w:t>.</w:t>
      </w:r>
      <w:proofErr w:type="gramEnd"/>
      <w:r w:rsidRPr="00F14A88">
        <w:rPr>
          <w:sz w:val="24"/>
          <w:szCs w:val="24"/>
        </w:rPr>
        <w:t xml:space="preserve"> </w:t>
      </w:r>
      <w:proofErr w:type="gramStart"/>
      <w:r w:rsidRPr="00F14A88">
        <w:rPr>
          <w:sz w:val="24"/>
          <w:szCs w:val="24"/>
        </w:rPr>
        <w:t>а</w:t>
      </w:r>
      <w:proofErr w:type="gramEnd"/>
      <w:r w:rsidRPr="00F14A88">
        <w:rPr>
          <w:sz w:val="24"/>
          <w:szCs w:val="24"/>
        </w:rPr>
        <w:t>кад. наук 15.02.02, № 139876.</w:t>
      </w:r>
    </w:p>
    <w:p w:rsidR="00A41D77" w:rsidRPr="00F14A88" w:rsidRDefault="00A41D77" w:rsidP="000B763A">
      <w:pPr>
        <w:keepNext/>
        <w:numPr>
          <w:ilvl w:val="1"/>
          <w:numId w:val="15"/>
        </w:numPr>
        <w:tabs>
          <w:tab w:val="num" w:pos="709"/>
        </w:tabs>
        <w:spacing w:before="120" w:after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Социологическое исследование малых групп населения / Иванов В.И. [и др.]; Министерство образования Российской Федерации, Финансовая академия. – Москва, 2002. – 110 с. – </w:t>
      </w:r>
      <w:proofErr w:type="spellStart"/>
      <w:r w:rsidRPr="00F14A88">
        <w:rPr>
          <w:sz w:val="24"/>
          <w:szCs w:val="24"/>
        </w:rPr>
        <w:t>Деп</w:t>
      </w:r>
      <w:proofErr w:type="spellEnd"/>
      <w:r w:rsidRPr="00F14A88">
        <w:rPr>
          <w:sz w:val="24"/>
          <w:szCs w:val="24"/>
        </w:rPr>
        <w:t>. в ВИНИТИ 13.06.02, № 145432.</w:t>
      </w:r>
    </w:p>
    <w:p w:rsidR="00A41D77" w:rsidRPr="00F14A88" w:rsidRDefault="00A41D77" w:rsidP="00003C9A">
      <w:pPr>
        <w:keepNext/>
        <w:spacing w:before="120" w:after="120"/>
        <w:ind w:right="-1"/>
        <w:jc w:val="both"/>
        <w:rPr>
          <w:b/>
          <w:i/>
          <w:sz w:val="24"/>
          <w:szCs w:val="24"/>
        </w:rPr>
      </w:pPr>
      <w:r w:rsidRPr="00F14A88">
        <w:rPr>
          <w:b/>
          <w:i/>
          <w:sz w:val="24"/>
          <w:szCs w:val="24"/>
        </w:rPr>
        <w:t>Патентные документы</w:t>
      </w:r>
    </w:p>
    <w:p w:rsidR="00A41D77" w:rsidRPr="00F14A88" w:rsidRDefault="00A41D77" w:rsidP="000B763A">
      <w:pPr>
        <w:keepNext/>
        <w:numPr>
          <w:ilvl w:val="0"/>
          <w:numId w:val="16"/>
        </w:numPr>
        <w:tabs>
          <w:tab w:val="clear" w:pos="360"/>
          <w:tab w:val="num" w:pos="709"/>
        </w:tabs>
        <w:spacing w:before="120" w:after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А.с. 1007970 СССР, МКИ</w:t>
      </w:r>
      <w:proofErr w:type="gramStart"/>
      <w:r w:rsidRPr="00F14A88">
        <w:rPr>
          <w:sz w:val="24"/>
          <w:szCs w:val="24"/>
        </w:rPr>
        <w:t>4</w:t>
      </w:r>
      <w:proofErr w:type="gramEnd"/>
      <w:r w:rsidRPr="00F14A88">
        <w:rPr>
          <w:sz w:val="24"/>
          <w:szCs w:val="24"/>
        </w:rPr>
        <w:t xml:space="preserve"> В 03 С 7/12, А 22 С 17/04. Устройство для разделения многокомпонентного сырья / Б.С. </w:t>
      </w:r>
      <w:proofErr w:type="spellStart"/>
      <w:r w:rsidRPr="00F14A88">
        <w:rPr>
          <w:sz w:val="24"/>
          <w:szCs w:val="24"/>
        </w:rPr>
        <w:t>Бабакин</w:t>
      </w:r>
      <w:proofErr w:type="spellEnd"/>
      <w:r w:rsidRPr="00F14A88">
        <w:rPr>
          <w:sz w:val="24"/>
          <w:szCs w:val="24"/>
        </w:rPr>
        <w:t>, Э.И. </w:t>
      </w:r>
      <w:proofErr w:type="spellStart"/>
      <w:r w:rsidRPr="00F14A88">
        <w:rPr>
          <w:sz w:val="24"/>
          <w:szCs w:val="24"/>
        </w:rPr>
        <w:t>Каухчешвили</w:t>
      </w:r>
      <w:proofErr w:type="spellEnd"/>
      <w:r w:rsidRPr="00F14A88">
        <w:rPr>
          <w:sz w:val="24"/>
          <w:szCs w:val="24"/>
        </w:rPr>
        <w:t xml:space="preserve">, А.И. Ангелов (СССР). – № 3599260/28-13; заявлено 2.06.85; </w:t>
      </w:r>
      <w:proofErr w:type="spellStart"/>
      <w:r w:rsidRPr="00F14A88">
        <w:rPr>
          <w:sz w:val="24"/>
          <w:szCs w:val="24"/>
        </w:rPr>
        <w:t>опубл</w:t>
      </w:r>
      <w:proofErr w:type="spellEnd"/>
      <w:r w:rsidRPr="00F14A88">
        <w:rPr>
          <w:sz w:val="24"/>
          <w:szCs w:val="24"/>
        </w:rPr>
        <w:t xml:space="preserve">. 30.10.85, </w:t>
      </w:r>
      <w:proofErr w:type="spellStart"/>
      <w:r w:rsidRPr="00F14A88">
        <w:rPr>
          <w:sz w:val="24"/>
          <w:szCs w:val="24"/>
        </w:rPr>
        <w:t>Бюл</w:t>
      </w:r>
      <w:proofErr w:type="spellEnd"/>
      <w:r w:rsidRPr="00F14A88">
        <w:rPr>
          <w:sz w:val="24"/>
          <w:szCs w:val="24"/>
        </w:rPr>
        <w:t>. № 28. – 2 с.</w:t>
      </w:r>
    </w:p>
    <w:p w:rsidR="00A41D77" w:rsidRPr="00F14A88" w:rsidRDefault="00A41D77" w:rsidP="000B763A">
      <w:pPr>
        <w:keepNext/>
        <w:numPr>
          <w:ilvl w:val="0"/>
          <w:numId w:val="16"/>
        </w:numPr>
        <w:tabs>
          <w:tab w:val="clear" w:pos="360"/>
          <w:tab w:val="num" w:pos="709"/>
        </w:tabs>
        <w:spacing w:before="120" w:after="120"/>
        <w:ind w:left="709" w:right="-1" w:hanging="567"/>
        <w:jc w:val="both"/>
        <w:rPr>
          <w:sz w:val="24"/>
          <w:szCs w:val="24"/>
          <w:lang w:val="en-US"/>
        </w:rPr>
      </w:pPr>
      <w:r w:rsidRPr="00F14A88">
        <w:rPr>
          <w:sz w:val="24"/>
          <w:szCs w:val="24"/>
        </w:rPr>
        <w:t>Пат. 4194039 США, МКИ3</w:t>
      </w:r>
      <w:proofErr w:type="gramStart"/>
      <w:r w:rsidRPr="00F14A88">
        <w:rPr>
          <w:sz w:val="24"/>
          <w:szCs w:val="24"/>
        </w:rPr>
        <w:t xml:space="preserve"> В</w:t>
      </w:r>
      <w:proofErr w:type="gramEnd"/>
      <w:r w:rsidRPr="00F14A88">
        <w:rPr>
          <w:sz w:val="24"/>
          <w:szCs w:val="24"/>
        </w:rPr>
        <w:t xml:space="preserve"> 32 В 7/2, В 32 В 27/08. </w:t>
      </w:r>
      <w:r w:rsidRPr="00F14A88">
        <w:rPr>
          <w:sz w:val="24"/>
          <w:szCs w:val="24"/>
          <w:lang w:val="en-US"/>
        </w:rPr>
        <w:t xml:space="preserve">Multi-layer </w:t>
      </w:r>
      <w:proofErr w:type="spellStart"/>
      <w:r w:rsidRPr="00F14A88">
        <w:rPr>
          <w:sz w:val="24"/>
          <w:szCs w:val="24"/>
          <w:lang w:val="en-US"/>
        </w:rPr>
        <w:t>poivolefin</w:t>
      </w:r>
      <w:proofErr w:type="spellEnd"/>
      <w:r w:rsidRPr="00F14A88">
        <w:rPr>
          <w:sz w:val="24"/>
          <w:szCs w:val="24"/>
          <w:lang w:val="en-US"/>
        </w:rPr>
        <w:t xml:space="preserve"> shrink film / W.</w:t>
      </w:r>
      <w:r w:rsidRPr="00F14A88">
        <w:rPr>
          <w:sz w:val="24"/>
          <w:szCs w:val="24"/>
        </w:rPr>
        <w:t>В</w:t>
      </w:r>
      <w:r w:rsidRPr="00F14A88">
        <w:rPr>
          <w:sz w:val="24"/>
          <w:szCs w:val="24"/>
          <w:lang w:val="en-US"/>
        </w:rPr>
        <w:t>. </w:t>
      </w:r>
      <w:proofErr w:type="spellStart"/>
      <w:r w:rsidRPr="00F14A88">
        <w:rPr>
          <w:sz w:val="24"/>
          <w:szCs w:val="24"/>
          <w:lang w:val="en-US"/>
        </w:rPr>
        <w:t>Muelier</w:t>
      </w:r>
      <w:proofErr w:type="spellEnd"/>
      <w:r w:rsidRPr="00F14A88">
        <w:rPr>
          <w:sz w:val="24"/>
          <w:szCs w:val="24"/>
          <w:lang w:val="en-US"/>
        </w:rPr>
        <w:t xml:space="preserve">; W.R. Grace &amp; Co. – № 896963; </w:t>
      </w:r>
      <w:r w:rsidRPr="00F14A88">
        <w:rPr>
          <w:sz w:val="24"/>
          <w:szCs w:val="24"/>
        </w:rPr>
        <w:t>заявлено</w:t>
      </w:r>
      <w:r w:rsidRPr="00F14A88">
        <w:rPr>
          <w:sz w:val="24"/>
          <w:szCs w:val="24"/>
          <w:lang w:val="en-US"/>
        </w:rPr>
        <w:t xml:space="preserve"> 17.04.78; </w:t>
      </w:r>
      <w:proofErr w:type="spellStart"/>
      <w:r w:rsidRPr="00F14A88">
        <w:rPr>
          <w:sz w:val="24"/>
          <w:szCs w:val="24"/>
        </w:rPr>
        <w:t>опубл</w:t>
      </w:r>
      <w:proofErr w:type="spellEnd"/>
      <w:r w:rsidRPr="00F14A88">
        <w:rPr>
          <w:sz w:val="24"/>
          <w:szCs w:val="24"/>
          <w:lang w:val="en-US"/>
        </w:rPr>
        <w:t xml:space="preserve">. 18.03.80. – 3 </w:t>
      </w:r>
      <w:r w:rsidRPr="00F14A88">
        <w:rPr>
          <w:sz w:val="24"/>
          <w:szCs w:val="24"/>
        </w:rPr>
        <w:t>с</w:t>
      </w:r>
      <w:r w:rsidRPr="00F14A88">
        <w:rPr>
          <w:sz w:val="24"/>
          <w:szCs w:val="24"/>
          <w:lang w:val="en-US"/>
        </w:rPr>
        <w:t xml:space="preserve">. </w:t>
      </w:r>
    </w:p>
    <w:p w:rsidR="00A41D77" w:rsidRPr="00F14A88" w:rsidRDefault="00A41D77" w:rsidP="000B763A">
      <w:pPr>
        <w:keepNext/>
        <w:numPr>
          <w:ilvl w:val="0"/>
          <w:numId w:val="16"/>
        </w:numPr>
        <w:tabs>
          <w:tab w:val="clear" w:pos="360"/>
          <w:tab w:val="num" w:pos="709"/>
        </w:tabs>
        <w:spacing w:before="120" w:after="120"/>
        <w:ind w:left="709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Заявка 54-161681 Япония, МКИ2</w:t>
      </w:r>
      <w:proofErr w:type="gramStart"/>
      <w:r w:rsidRPr="00F14A88">
        <w:rPr>
          <w:sz w:val="24"/>
          <w:szCs w:val="24"/>
        </w:rPr>
        <w:t xml:space="preserve"> В</w:t>
      </w:r>
      <w:proofErr w:type="gramEnd"/>
      <w:r w:rsidRPr="00F14A88">
        <w:rPr>
          <w:sz w:val="24"/>
          <w:szCs w:val="24"/>
        </w:rPr>
        <w:t xml:space="preserve"> 29 D 23/18. Способ изготовления гибких трубок / </w:t>
      </w:r>
      <w:proofErr w:type="spellStart"/>
      <w:r w:rsidRPr="00F14A88">
        <w:rPr>
          <w:sz w:val="24"/>
          <w:szCs w:val="24"/>
        </w:rPr>
        <w:t>Йосиаки</w:t>
      </w:r>
      <w:proofErr w:type="spellEnd"/>
      <w:r w:rsidRPr="00F14A88">
        <w:rPr>
          <w:sz w:val="24"/>
          <w:szCs w:val="24"/>
        </w:rPr>
        <w:t xml:space="preserve"> </w:t>
      </w:r>
      <w:proofErr w:type="spellStart"/>
      <w:r w:rsidRPr="00F14A88">
        <w:rPr>
          <w:sz w:val="24"/>
          <w:szCs w:val="24"/>
        </w:rPr>
        <w:t>Инаба</w:t>
      </w:r>
      <w:proofErr w:type="spellEnd"/>
      <w:r w:rsidRPr="00F14A88">
        <w:rPr>
          <w:sz w:val="24"/>
          <w:szCs w:val="24"/>
        </w:rPr>
        <w:t>; К.К. </w:t>
      </w:r>
      <w:proofErr w:type="spellStart"/>
      <w:r w:rsidRPr="00F14A88">
        <w:rPr>
          <w:sz w:val="24"/>
          <w:szCs w:val="24"/>
        </w:rPr>
        <w:t>Toe</w:t>
      </w:r>
      <w:proofErr w:type="spellEnd"/>
      <w:r w:rsidRPr="00F14A88">
        <w:rPr>
          <w:sz w:val="24"/>
          <w:szCs w:val="24"/>
        </w:rPr>
        <w:t xml:space="preserve"> </w:t>
      </w:r>
      <w:proofErr w:type="spellStart"/>
      <w:r w:rsidRPr="00F14A88">
        <w:rPr>
          <w:sz w:val="24"/>
          <w:szCs w:val="24"/>
        </w:rPr>
        <w:t>Касэй</w:t>
      </w:r>
      <w:proofErr w:type="spellEnd"/>
      <w:r w:rsidRPr="00F14A88">
        <w:rPr>
          <w:sz w:val="24"/>
          <w:szCs w:val="24"/>
        </w:rPr>
        <w:t xml:space="preserve">. – № 53-69874; заявлено 12.06.78; </w:t>
      </w:r>
      <w:proofErr w:type="spellStart"/>
      <w:r w:rsidRPr="00F14A88">
        <w:rPr>
          <w:sz w:val="24"/>
          <w:szCs w:val="24"/>
        </w:rPr>
        <w:t>опубл</w:t>
      </w:r>
      <w:proofErr w:type="spellEnd"/>
      <w:r w:rsidRPr="00F14A88">
        <w:rPr>
          <w:sz w:val="24"/>
          <w:szCs w:val="24"/>
        </w:rPr>
        <w:t xml:space="preserve">. 21.12.79. – 4 с. </w:t>
      </w:r>
    </w:p>
    <w:p w:rsidR="00A41D77" w:rsidRPr="00F14A88" w:rsidRDefault="00A41D77" w:rsidP="00003C9A">
      <w:pPr>
        <w:keepNext/>
        <w:spacing w:before="120" w:after="120"/>
        <w:ind w:right="-1"/>
        <w:jc w:val="both"/>
        <w:rPr>
          <w:b/>
          <w:i/>
          <w:sz w:val="24"/>
          <w:szCs w:val="24"/>
        </w:rPr>
      </w:pPr>
      <w:r w:rsidRPr="00F14A88">
        <w:rPr>
          <w:b/>
          <w:i/>
          <w:sz w:val="24"/>
          <w:szCs w:val="24"/>
        </w:rPr>
        <w:t>Стандарт</w:t>
      </w:r>
    </w:p>
    <w:p w:rsidR="00A41D77" w:rsidRPr="00F14A88" w:rsidRDefault="00121449" w:rsidP="000B763A">
      <w:pPr>
        <w:pStyle w:val="af0"/>
        <w:keepNext/>
        <w:numPr>
          <w:ilvl w:val="0"/>
          <w:numId w:val="17"/>
        </w:numPr>
        <w:shd w:val="clear" w:color="auto" w:fill="FFFFFF"/>
        <w:spacing w:before="120" w:after="120"/>
        <w:ind w:left="709" w:right="-1" w:hanging="567"/>
        <w:jc w:val="both"/>
        <w:rPr>
          <w:rFonts w:ascii="Times New Roman" w:hAnsi="Times New Roman"/>
        </w:rPr>
      </w:pPr>
      <w:hyperlink r:id="rId43" w:tgtFrame="_blank" w:history="1">
        <w:r w:rsidR="00A41D77" w:rsidRPr="00F14A88">
          <w:rPr>
            <w:rStyle w:val="ad"/>
            <w:rFonts w:ascii="Times New Roman" w:hAnsi="Times New Roman"/>
            <w:color w:val="auto"/>
          </w:rPr>
          <w:t>ГОСТ </w:t>
        </w:r>
        <w:proofErr w:type="gramStart"/>
        <w:r w:rsidR="00A41D77" w:rsidRPr="00F14A88">
          <w:rPr>
            <w:rStyle w:val="ad"/>
            <w:rFonts w:ascii="Times New Roman" w:hAnsi="Times New Roman"/>
            <w:color w:val="auto"/>
          </w:rPr>
          <w:t>Р</w:t>
        </w:r>
        <w:proofErr w:type="gramEnd"/>
        <w:r w:rsidR="00A41D77" w:rsidRPr="00F14A88">
          <w:rPr>
            <w:rStyle w:val="ad"/>
            <w:rFonts w:ascii="Times New Roman" w:hAnsi="Times New Roman"/>
            <w:color w:val="auto"/>
          </w:rPr>
          <w:t> 7.0.5-2008</w:t>
        </w:r>
      </w:hyperlink>
      <w:r w:rsidR="00A41D77" w:rsidRPr="00F14A88">
        <w:rPr>
          <w:rFonts w:ascii="Times New Roman" w:hAnsi="Times New Roman"/>
        </w:rPr>
        <w:t xml:space="preserve">. Библиографическая ссылка. Общие требования и правила составления. – </w:t>
      </w:r>
      <w:proofErr w:type="spellStart"/>
      <w:r w:rsidR="00A41D77" w:rsidRPr="00F14A88">
        <w:rPr>
          <w:rFonts w:ascii="Times New Roman" w:hAnsi="Times New Roman"/>
        </w:rPr>
        <w:t>Введ</w:t>
      </w:r>
      <w:proofErr w:type="spellEnd"/>
      <w:r w:rsidR="00A41D77" w:rsidRPr="00F14A88">
        <w:rPr>
          <w:rFonts w:ascii="Times New Roman" w:hAnsi="Times New Roman"/>
        </w:rPr>
        <w:t>. 2009-01-01. – Москва</w:t>
      </w:r>
      <w:proofErr w:type="gramStart"/>
      <w:r w:rsidR="00A41D77" w:rsidRPr="00F14A88">
        <w:rPr>
          <w:rFonts w:ascii="Times New Roman" w:hAnsi="Times New Roman"/>
        </w:rPr>
        <w:t xml:space="preserve"> :</w:t>
      </w:r>
      <w:proofErr w:type="gramEnd"/>
      <w:r w:rsidR="00A41D77" w:rsidRPr="00F14A88">
        <w:rPr>
          <w:rFonts w:ascii="Times New Roman" w:hAnsi="Times New Roman"/>
        </w:rPr>
        <w:t xml:space="preserve"> </w:t>
      </w:r>
      <w:proofErr w:type="spellStart"/>
      <w:r w:rsidR="00A41D77" w:rsidRPr="00F14A88">
        <w:rPr>
          <w:rFonts w:ascii="Times New Roman" w:hAnsi="Times New Roman"/>
        </w:rPr>
        <w:t>Стандартинформ</w:t>
      </w:r>
      <w:proofErr w:type="spellEnd"/>
      <w:r w:rsidR="00A41D77" w:rsidRPr="00F14A88">
        <w:rPr>
          <w:rFonts w:ascii="Times New Roman" w:hAnsi="Times New Roman"/>
        </w:rPr>
        <w:t>, 2008. – 18 </w:t>
      </w:r>
      <w:proofErr w:type="gramStart"/>
      <w:r w:rsidR="00A41D77" w:rsidRPr="00F14A88">
        <w:rPr>
          <w:rFonts w:ascii="Times New Roman" w:hAnsi="Times New Roman"/>
        </w:rPr>
        <w:t>с</w:t>
      </w:r>
      <w:proofErr w:type="gramEnd"/>
      <w:r w:rsidR="00A41D77" w:rsidRPr="00F14A88">
        <w:rPr>
          <w:rFonts w:ascii="Times New Roman" w:hAnsi="Times New Roman"/>
        </w:rPr>
        <w:t>. – (</w:t>
      </w:r>
      <w:proofErr w:type="gramStart"/>
      <w:r w:rsidR="00A41D77" w:rsidRPr="00F14A88">
        <w:rPr>
          <w:rFonts w:ascii="Times New Roman" w:hAnsi="Times New Roman"/>
        </w:rPr>
        <w:t>Система</w:t>
      </w:r>
      <w:proofErr w:type="gramEnd"/>
      <w:r w:rsidR="00A41D77" w:rsidRPr="00F14A88">
        <w:rPr>
          <w:rFonts w:ascii="Times New Roman" w:hAnsi="Times New Roman"/>
        </w:rPr>
        <w:t xml:space="preserve"> стандартов по информации, библиотечному и издательскому делу). </w:t>
      </w:r>
      <w:r w:rsidR="00B22F87" w:rsidRPr="00F14A88">
        <w:rPr>
          <w:rFonts w:ascii="Times New Roman" w:hAnsi="Times New Roman"/>
          <w:noProof/>
        </w:rPr>
        <w:drawing>
          <wp:inline distT="0" distB="0" distL="0" distR="0">
            <wp:extent cx="352425" cy="9525"/>
            <wp:effectExtent l="0" t="0" r="0" b="0"/>
            <wp:docPr id="3" name="Рисунок 1" descr="pu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usto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77" w:rsidRPr="00F14A88" w:rsidRDefault="00A41D77" w:rsidP="000B763A">
      <w:pPr>
        <w:pStyle w:val="af0"/>
        <w:keepNext/>
        <w:numPr>
          <w:ilvl w:val="0"/>
          <w:numId w:val="17"/>
        </w:numPr>
        <w:shd w:val="clear" w:color="auto" w:fill="FFFFFF"/>
        <w:spacing w:before="120" w:after="120"/>
        <w:ind w:left="709" w:right="-1" w:hanging="567"/>
        <w:jc w:val="both"/>
        <w:rPr>
          <w:rFonts w:ascii="Times New Roman" w:hAnsi="Times New Roman"/>
        </w:rPr>
      </w:pPr>
      <w:r w:rsidRPr="00F14A88">
        <w:rPr>
          <w:rFonts w:ascii="Times New Roman" w:hAnsi="Times New Roman"/>
        </w:rPr>
        <w:t xml:space="preserve">ГОСТ 7.11-2004. Библиографическая запись. Сокращение слов и словосочетаний на иностранных европейских языках. – Взамен ГОСТ 7.11-78; </w:t>
      </w:r>
      <w:proofErr w:type="spellStart"/>
      <w:r w:rsidRPr="00F14A88">
        <w:rPr>
          <w:rFonts w:ascii="Times New Roman" w:hAnsi="Times New Roman"/>
        </w:rPr>
        <w:t>введ</w:t>
      </w:r>
      <w:proofErr w:type="spellEnd"/>
      <w:r w:rsidRPr="00F14A88">
        <w:rPr>
          <w:rFonts w:ascii="Times New Roman" w:hAnsi="Times New Roman"/>
        </w:rPr>
        <w:t>. 2005-09-01. – Москва</w:t>
      </w:r>
      <w:proofErr w:type="gramStart"/>
      <w:r w:rsidRPr="00F14A88">
        <w:rPr>
          <w:rFonts w:ascii="Times New Roman" w:hAnsi="Times New Roman"/>
        </w:rPr>
        <w:t xml:space="preserve"> :</w:t>
      </w:r>
      <w:proofErr w:type="gramEnd"/>
      <w:r w:rsidRPr="00F14A88">
        <w:rPr>
          <w:rFonts w:ascii="Times New Roman" w:hAnsi="Times New Roman"/>
        </w:rPr>
        <w:t xml:space="preserve"> </w:t>
      </w:r>
      <w:proofErr w:type="spellStart"/>
      <w:r w:rsidRPr="00F14A88">
        <w:rPr>
          <w:rFonts w:ascii="Times New Roman" w:hAnsi="Times New Roman"/>
        </w:rPr>
        <w:t>Стандартинформ</w:t>
      </w:r>
      <w:proofErr w:type="spellEnd"/>
      <w:r w:rsidRPr="00F14A88">
        <w:rPr>
          <w:rFonts w:ascii="Times New Roman" w:hAnsi="Times New Roman"/>
        </w:rPr>
        <w:t>, 2005. – 82 </w:t>
      </w:r>
      <w:proofErr w:type="gramStart"/>
      <w:r w:rsidRPr="00F14A88">
        <w:rPr>
          <w:rFonts w:ascii="Times New Roman" w:hAnsi="Times New Roman"/>
        </w:rPr>
        <w:t>с</w:t>
      </w:r>
      <w:proofErr w:type="gramEnd"/>
      <w:r w:rsidRPr="00F14A88">
        <w:rPr>
          <w:rFonts w:ascii="Times New Roman" w:hAnsi="Times New Roman"/>
        </w:rPr>
        <w:t>. – (</w:t>
      </w:r>
      <w:proofErr w:type="gramStart"/>
      <w:r w:rsidRPr="00F14A88">
        <w:rPr>
          <w:rFonts w:ascii="Times New Roman" w:hAnsi="Times New Roman"/>
        </w:rPr>
        <w:t>Система</w:t>
      </w:r>
      <w:proofErr w:type="gramEnd"/>
      <w:r w:rsidRPr="00F14A88">
        <w:rPr>
          <w:rFonts w:ascii="Times New Roman" w:hAnsi="Times New Roman"/>
        </w:rPr>
        <w:t xml:space="preserve"> стандартов по информации, библиотечному и издательскому делу).</w:t>
      </w:r>
    </w:p>
    <w:p w:rsidR="00A41D77" w:rsidRPr="00F14A88" w:rsidRDefault="00A41D77" w:rsidP="00003C9A">
      <w:pPr>
        <w:keepNext/>
        <w:spacing w:before="120" w:after="120"/>
        <w:ind w:right="-1"/>
        <w:jc w:val="both"/>
        <w:rPr>
          <w:b/>
          <w:i/>
          <w:sz w:val="24"/>
          <w:szCs w:val="24"/>
        </w:rPr>
      </w:pPr>
      <w:r w:rsidRPr="00F14A88">
        <w:rPr>
          <w:b/>
          <w:i/>
          <w:sz w:val="24"/>
          <w:szCs w:val="24"/>
        </w:rPr>
        <w:t xml:space="preserve">Электронные </w:t>
      </w:r>
      <w:r w:rsidR="00100078" w:rsidRPr="00F14A88">
        <w:rPr>
          <w:b/>
          <w:i/>
          <w:sz w:val="24"/>
          <w:szCs w:val="24"/>
        </w:rPr>
        <w:t xml:space="preserve"> </w:t>
      </w:r>
      <w:r w:rsidRPr="00F14A88">
        <w:rPr>
          <w:b/>
          <w:i/>
          <w:sz w:val="24"/>
          <w:szCs w:val="24"/>
        </w:rPr>
        <w:t>ресурсы</w:t>
      </w:r>
    </w:p>
    <w:p w:rsidR="00A41D77" w:rsidRPr="00F14A88" w:rsidRDefault="00A41D77" w:rsidP="00EF3555">
      <w:pPr>
        <w:keepNext/>
        <w:numPr>
          <w:ilvl w:val="0"/>
          <w:numId w:val="18"/>
        </w:numPr>
        <w:tabs>
          <w:tab w:val="left" w:pos="567"/>
        </w:tabs>
        <w:spacing w:before="120" w:after="120"/>
        <w:ind w:left="567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Белоус Н.А. Прагматическая реализация коммуникативных стратегий в конфликтном дискурсе [Электронный ресурс] // Мир лингвистики и коммуникации: электронный научный журнал. – 2006. – № 4. – URL: </w:t>
      </w:r>
      <w:hyperlink r:id="rId45" w:tgtFrame="_blank" w:history="1">
        <w:r w:rsidRPr="00F14A88">
          <w:rPr>
            <w:rStyle w:val="ad"/>
            <w:color w:val="auto"/>
            <w:sz w:val="24"/>
            <w:szCs w:val="24"/>
          </w:rPr>
          <w:t>http://www.tverlingua.by.ru/archive/005/5_3_1.htm</w:t>
        </w:r>
      </w:hyperlink>
      <w:r w:rsidRPr="00F14A88">
        <w:rPr>
          <w:sz w:val="24"/>
          <w:szCs w:val="24"/>
        </w:rPr>
        <w:t xml:space="preserve"> (дата обращения: 15.12.2007). </w:t>
      </w:r>
    </w:p>
    <w:p w:rsidR="00A41D77" w:rsidRPr="00F14A88" w:rsidRDefault="00A41D77" w:rsidP="00EF3555">
      <w:pPr>
        <w:keepNext/>
        <w:numPr>
          <w:ilvl w:val="0"/>
          <w:numId w:val="18"/>
        </w:numPr>
        <w:tabs>
          <w:tab w:val="left" w:pos="567"/>
        </w:tabs>
        <w:spacing w:before="120" w:after="120"/>
        <w:ind w:left="567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Общие ресурсы по лингвистике и филологии [Электронный ресурс]: Сайт Игоря Гаршина. – 2002. – Дата обновления: 05.10.2008. – URL: </w:t>
      </w:r>
      <w:hyperlink r:id="rId46" w:tgtFrame="_blank" w:history="1">
        <w:r w:rsidRPr="00F14A88">
          <w:rPr>
            <w:rStyle w:val="ad"/>
            <w:color w:val="auto"/>
            <w:sz w:val="24"/>
            <w:szCs w:val="24"/>
          </w:rPr>
          <w:t>http://katori.pochta.ru/linguistics/portals.html</w:t>
        </w:r>
      </w:hyperlink>
      <w:r w:rsidRPr="00F14A88">
        <w:rPr>
          <w:sz w:val="24"/>
          <w:szCs w:val="24"/>
        </w:rPr>
        <w:t xml:space="preserve"> (дата обращения: 05.10.2008). </w:t>
      </w:r>
    </w:p>
    <w:p w:rsidR="00A41D77" w:rsidRPr="00F14A88" w:rsidRDefault="00A41D77" w:rsidP="00EF3555">
      <w:pPr>
        <w:keepNext/>
        <w:numPr>
          <w:ilvl w:val="0"/>
          <w:numId w:val="18"/>
        </w:numPr>
        <w:tabs>
          <w:tab w:val="left" w:pos="567"/>
        </w:tabs>
        <w:spacing w:before="120" w:after="120"/>
        <w:ind w:left="567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Библиографическая ссылка. Общие требования и правила составления: издание официальное. 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</w:t>
      </w:r>
      <w:proofErr w:type="spellStart"/>
      <w:r w:rsidRPr="00F14A88">
        <w:rPr>
          <w:sz w:val="24"/>
          <w:szCs w:val="24"/>
        </w:rPr>
        <w:t>Стандартинформ</w:t>
      </w:r>
      <w:proofErr w:type="spellEnd"/>
      <w:r w:rsidRPr="00F14A88">
        <w:rPr>
          <w:sz w:val="24"/>
          <w:szCs w:val="24"/>
        </w:rPr>
        <w:t>, 2008. – URL: </w:t>
      </w:r>
      <w:hyperlink r:id="rId47" w:tgtFrame="_blank" w:history="1">
        <w:r w:rsidRPr="00F14A88">
          <w:rPr>
            <w:rStyle w:val="ad"/>
            <w:color w:val="auto"/>
            <w:sz w:val="24"/>
            <w:szCs w:val="24"/>
          </w:rPr>
          <w:t>http://protect.gost.ru/document.aspx?control=7&amp;id=173511</w:t>
        </w:r>
      </w:hyperlink>
      <w:r w:rsidRPr="00F14A88">
        <w:rPr>
          <w:sz w:val="24"/>
          <w:szCs w:val="24"/>
        </w:rPr>
        <w:t> (дата обращения: 05.10.2008).</w:t>
      </w:r>
    </w:p>
    <w:p w:rsidR="00A41D77" w:rsidRPr="00F14A88" w:rsidRDefault="00A41D77" w:rsidP="00003C9A">
      <w:pPr>
        <w:keepNext/>
        <w:spacing w:before="120" w:after="120"/>
        <w:ind w:right="-1"/>
        <w:jc w:val="both"/>
        <w:rPr>
          <w:b/>
          <w:i/>
          <w:sz w:val="24"/>
          <w:szCs w:val="24"/>
        </w:rPr>
      </w:pPr>
      <w:r w:rsidRPr="00F14A88">
        <w:rPr>
          <w:b/>
          <w:i/>
          <w:sz w:val="24"/>
          <w:szCs w:val="24"/>
        </w:rPr>
        <w:t>Рецензия</w:t>
      </w:r>
    </w:p>
    <w:p w:rsidR="00A41D77" w:rsidRPr="00F14A88" w:rsidRDefault="00A41D77" w:rsidP="00EF3555">
      <w:pPr>
        <w:keepNext/>
        <w:numPr>
          <w:ilvl w:val="0"/>
          <w:numId w:val="19"/>
        </w:numPr>
        <w:tabs>
          <w:tab w:val="num" w:pos="567"/>
        </w:tabs>
        <w:spacing w:before="120" w:after="120"/>
        <w:ind w:left="567" w:right="-1" w:hanging="567"/>
        <w:jc w:val="both"/>
        <w:rPr>
          <w:sz w:val="24"/>
          <w:szCs w:val="24"/>
        </w:rPr>
      </w:pPr>
      <w:proofErr w:type="spellStart"/>
      <w:r w:rsidRPr="00F14A88">
        <w:rPr>
          <w:sz w:val="24"/>
          <w:szCs w:val="24"/>
        </w:rPr>
        <w:t>Зданович</w:t>
      </w:r>
      <w:proofErr w:type="spellEnd"/>
      <w:r w:rsidRPr="00F14A88">
        <w:rPr>
          <w:sz w:val="24"/>
          <w:szCs w:val="24"/>
        </w:rPr>
        <w:t xml:space="preserve"> А.А. Свои и чужие – интриги разведки. 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</w:t>
      </w:r>
      <w:proofErr w:type="spellStart"/>
      <w:r w:rsidRPr="00F14A88">
        <w:rPr>
          <w:sz w:val="24"/>
          <w:szCs w:val="24"/>
        </w:rPr>
        <w:t>ОЛМА-пресс</w:t>
      </w:r>
      <w:proofErr w:type="spellEnd"/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</w:t>
      </w:r>
      <w:proofErr w:type="spellStart"/>
      <w:r w:rsidRPr="00F14A88">
        <w:rPr>
          <w:sz w:val="24"/>
          <w:szCs w:val="24"/>
        </w:rPr>
        <w:t>МассИнформМедиа</w:t>
      </w:r>
      <w:proofErr w:type="spellEnd"/>
      <w:r w:rsidRPr="00F14A88">
        <w:rPr>
          <w:sz w:val="24"/>
          <w:szCs w:val="24"/>
        </w:rPr>
        <w:t xml:space="preserve">, 2002. – 317 с. – </w:t>
      </w:r>
      <w:proofErr w:type="spellStart"/>
      <w:r w:rsidRPr="00F14A88">
        <w:rPr>
          <w:sz w:val="24"/>
          <w:szCs w:val="24"/>
        </w:rPr>
        <w:t>Рец</w:t>
      </w:r>
      <w:proofErr w:type="spellEnd"/>
      <w:r w:rsidRPr="00F14A88">
        <w:rPr>
          <w:sz w:val="24"/>
          <w:szCs w:val="24"/>
        </w:rPr>
        <w:t xml:space="preserve">.: </w:t>
      </w:r>
      <w:proofErr w:type="spellStart"/>
      <w:r w:rsidRPr="00F14A88">
        <w:rPr>
          <w:sz w:val="24"/>
          <w:szCs w:val="24"/>
        </w:rPr>
        <w:t>Мильчин</w:t>
      </w:r>
      <w:proofErr w:type="spellEnd"/>
      <w:r w:rsidRPr="00F14A88">
        <w:rPr>
          <w:sz w:val="24"/>
          <w:szCs w:val="24"/>
        </w:rPr>
        <w:t xml:space="preserve"> К. На невидимом фронте без перемен // Кн. обозрение. – 2002. – 11 марта (№10–11).</w:t>
      </w:r>
    </w:p>
    <w:p w:rsidR="00A41D77" w:rsidRPr="00F14A88" w:rsidRDefault="00A41D77" w:rsidP="00EF3555">
      <w:pPr>
        <w:keepNext/>
        <w:numPr>
          <w:ilvl w:val="0"/>
          <w:numId w:val="19"/>
        </w:numPr>
        <w:tabs>
          <w:tab w:val="num" w:pos="567"/>
        </w:tabs>
        <w:spacing w:before="120" w:after="120"/>
        <w:ind w:left="567" w:right="-1" w:hanging="56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Голдин В.И.,  Соколова В.Х. [Рецензия на книгу…] // Вопросы истории. – 2006. – № 1. – С. 170–172. – </w:t>
      </w:r>
      <w:proofErr w:type="spellStart"/>
      <w:r w:rsidRPr="00F14A88">
        <w:rPr>
          <w:sz w:val="24"/>
          <w:szCs w:val="24"/>
        </w:rPr>
        <w:t>Рец</w:t>
      </w:r>
      <w:proofErr w:type="spellEnd"/>
      <w:r w:rsidRPr="00F14A88">
        <w:rPr>
          <w:sz w:val="24"/>
          <w:szCs w:val="24"/>
        </w:rPr>
        <w:t>. на кн.: За спиной Колчака: документы и материалы. – Москва</w:t>
      </w:r>
      <w:proofErr w:type="gramStart"/>
      <w:r w:rsidRPr="00F14A88">
        <w:rPr>
          <w:sz w:val="24"/>
          <w:szCs w:val="24"/>
        </w:rPr>
        <w:t xml:space="preserve"> :</w:t>
      </w:r>
      <w:proofErr w:type="gramEnd"/>
      <w:r w:rsidRPr="00F14A88">
        <w:rPr>
          <w:sz w:val="24"/>
          <w:szCs w:val="24"/>
        </w:rPr>
        <w:t xml:space="preserve"> Аграф, 2005. – 512 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>.</w:t>
      </w:r>
    </w:p>
    <w:p w:rsidR="000B763A" w:rsidRDefault="000B763A">
      <w:pPr>
        <w:rPr>
          <w:b/>
          <w:bCs/>
          <w:i/>
          <w:iCs/>
          <w:sz w:val="24"/>
          <w:szCs w:val="24"/>
        </w:rPr>
      </w:pPr>
      <w:bookmarkStart w:id="38" w:name="_Toc408665117"/>
      <w:r>
        <w:rPr>
          <w:sz w:val="24"/>
          <w:szCs w:val="24"/>
        </w:rPr>
        <w:br w:type="page"/>
      </w:r>
    </w:p>
    <w:p w:rsidR="000A0D60" w:rsidRPr="00F14A88" w:rsidRDefault="000A0D60" w:rsidP="00EF3555">
      <w:pPr>
        <w:pStyle w:val="2"/>
        <w:numPr>
          <w:ilvl w:val="2"/>
          <w:numId w:val="27"/>
        </w:numPr>
        <w:tabs>
          <w:tab w:val="left" w:pos="1701"/>
        </w:tabs>
        <w:spacing w:after="120"/>
        <w:ind w:left="709" w:firstLine="0"/>
        <w:jc w:val="both"/>
        <w:rPr>
          <w:rStyle w:val="af6"/>
          <w:rFonts w:ascii="Times New Roman" w:hAnsi="Times New Roman"/>
          <w:sz w:val="24"/>
          <w:szCs w:val="24"/>
        </w:rPr>
      </w:pPr>
      <w:r w:rsidRPr="00F14A88">
        <w:rPr>
          <w:rFonts w:ascii="Times New Roman" w:hAnsi="Times New Roman"/>
          <w:sz w:val="24"/>
          <w:szCs w:val="24"/>
        </w:rPr>
        <w:lastRenderedPageBreak/>
        <w:t>Требования к содержанию ВКР</w:t>
      </w:r>
      <w:bookmarkEnd w:id="38"/>
    </w:p>
    <w:p w:rsidR="00646723" w:rsidRPr="00F14A88" w:rsidRDefault="00646723" w:rsidP="00003C9A">
      <w:pPr>
        <w:keepNext/>
        <w:ind w:firstLine="709"/>
        <w:jc w:val="both"/>
        <w:rPr>
          <w:i/>
          <w:sz w:val="24"/>
          <w:szCs w:val="24"/>
        </w:rPr>
      </w:pPr>
    </w:p>
    <w:p w:rsidR="00FD2343" w:rsidRPr="00F14A88" w:rsidRDefault="00CC6426" w:rsidP="00003C9A">
      <w:pPr>
        <w:keepNext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За достоверность результатов, представленных в ВКР, несет ответственность студент – автор выпускной работы.</w:t>
      </w:r>
    </w:p>
    <w:p w:rsidR="0075361A" w:rsidRPr="00F14A88" w:rsidRDefault="0075361A" w:rsidP="00EF3555">
      <w:pPr>
        <w:pStyle w:val="2"/>
        <w:numPr>
          <w:ilvl w:val="1"/>
          <w:numId w:val="27"/>
        </w:numPr>
        <w:tabs>
          <w:tab w:val="left" w:pos="1701"/>
        </w:tabs>
        <w:ind w:left="709" w:firstLine="0"/>
        <w:jc w:val="both"/>
        <w:rPr>
          <w:rFonts w:ascii="Times New Roman" w:hAnsi="Times New Roman"/>
          <w:i w:val="0"/>
          <w:sz w:val="24"/>
          <w:szCs w:val="24"/>
        </w:rPr>
      </w:pPr>
      <w:bookmarkStart w:id="39" w:name="_Toc408665118"/>
      <w:r w:rsidRPr="00F14A88">
        <w:rPr>
          <w:rFonts w:ascii="Times New Roman" w:hAnsi="Times New Roman"/>
          <w:i w:val="0"/>
          <w:sz w:val="24"/>
          <w:szCs w:val="24"/>
        </w:rPr>
        <w:t>Примерная тематика и порядок утверждения тем ВКР</w:t>
      </w:r>
      <w:bookmarkEnd w:id="39"/>
    </w:p>
    <w:p w:rsidR="001C6276" w:rsidRPr="00F14A88" w:rsidRDefault="00CD5D7D" w:rsidP="00003C9A">
      <w:pPr>
        <w:keepNext/>
        <w:tabs>
          <w:tab w:val="left" w:pos="720"/>
        </w:tabs>
        <w:spacing w:before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Магистранту </w:t>
      </w:r>
      <w:r w:rsidR="001C6276" w:rsidRPr="00F14A88">
        <w:rPr>
          <w:sz w:val="24"/>
          <w:szCs w:val="24"/>
        </w:rPr>
        <w:t xml:space="preserve">предоставляется право выбора темы ВКР вплоть до предложения своей темы с необходимым обоснованием целесообразности её разработки. В этом случае студент подает заявление на имя заведующего </w:t>
      </w:r>
      <w:r w:rsidR="00592A45" w:rsidRPr="00F14A88">
        <w:rPr>
          <w:sz w:val="24"/>
          <w:szCs w:val="24"/>
        </w:rPr>
        <w:t>выпускающей кафедрой</w:t>
      </w:r>
      <w:r w:rsidR="00081535" w:rsidRPr="00F14A88">
        <w:rPr>
          <w:sz w:val="24"/>
          <w:szCs w:val="24"/>
        </w:rPr>
        <w:t xml:space="preserve"> научных основ экстремальной психологии</w:t>
      </w:r>
      <w:r w:rsidR="001C6276" w:rsidRPr="00F14A88">
        <w:rPr>
          <w:sz w:val="24"/>
          <w:szCs w:val="24"/>
        </w:rPr>
        <w:t xml:space="preserve"> с просьбой закрепить тему за ним.</w:t>
      </w:r>
    </w:p>
    <w:p w:rsidR="00F50A0A" w:rsidRPr="00F14A88" w:rsidRDefault="00F50A0A" w:rsidP="00003C9A">
      <w:pPr>
        <w:keepNext/>
        <w:spacing w:before="120"/>
        <w:ind w:firstLine="720"/>
        <w:jc w:val="both"/>
        <w:rPr>
          <w:sz w:val="24"/>
          <w:szCs w:val="24"/>
        </w:rPr>
      </w:pPr>
      <w:r w:rsidRPr="00F14A88">
        <w:rPr>
          <w:spacing w:val="-1"/>
          <w:sz w:val="24"/>
          <w:szCs w:val="24"/>
        </w:rPr>
        <w:t>Примерн</w:t>
      </w:r>
      <w:r w:rsidR="001C6276" w:rsidRPr="00F14A88">
        <w:rPr>
          <w:spacing w:val="-1"/>
          <w:sz w:val="24"/>
          <w:szCs w:val="24"/>
        </w:rPr>
        <w:t>ые</w:t>
      </w:r>
      <w:r w:rsidRPr="00F14A88">
        <w:rPr>
          <w:spacing w:val="-1"/>
          <w:sz w:val="24"/>
          <w:szCs w:val="24"/>
        </w:rPr>
        <w:t xml:space="preserve"> тем</w:t>
      </w:r>
      <w:r w:rsidR="001C6276" w:rsidRPr="00F14A88">
        <w:rPr>
          <w:spacing w:val="-1"/>
          <w:sz w:val="24"/>
          <w:szCs w:val="24"/>
        </w:rPr>
        <w:t>ы</w:t>
      </w:r>
      <w:r w:rsidR="00522BE4" w:rsidRPr="00F14A88">
        <w:rPr>
          <w:sz w:val="24"/>
          <w:szCs w:val="24"/>
        </w:rPr>
        <w:t xml:space="preserve"> магистерск</w:t>
      </w:r>
      <w:r w:rsidR="001C6276" w:rsidRPr="00F14A88">
        <w:rPr>
          <w:sz w:val="24"/>
          <w:szCs w:val="24"/>
        </w:rPr>
        <w:t>их</w:t>
      </w:r>
      <w:r w:rsidR="00522BE4" w:rsidRPr="00F14A88">
        <w:rPr>
          <w:sz w:val="24"/>
          <w:szCs w:val="24"/>
        </w:rPr>
        <w:t xml:space="preserve"> диссертаци</w:t>
      </w:r>
      <w:r w:rsidR="001C6276" w:rsidRPr="00F14A88">
        <w:rPr>
          <w:sz w:val="24"/>
          <w:szCs w:val="24"/>
        </w:rPr>
        <w:t>й</w:t>
      </w:r>
      <w:r w:rsidR="00522BE4" w:rsidRPr="00F14A88">
        <w:rPr>
          <w:sz w:val="24"/>
          <w:szCs w:val="24"/>
        </w:rPr>
        <w:t xml:space="preserve"> определяется выпускающей кафедрой в рамках </w:t>
      </w:r>
      <w:r w:rsidR="001C6276" w:rsidRPr="00F14A88">
        <w:rPr>
          <w:sz w:val="24"/>
          <w:szCs w:val="24"/>
        </w:rPr>
        <w:t xml:space="preserve">проводимых </w:t>
      </w:r>
      <w:r w:rsidR="00522BE4" w:rsidRPr="00F14A88">
        <w:rPr>
          <w:sz w:val="24"/>
          <w:szCs w:val="24"/>
        </w:rPr>
        <w:t>направлени</w:t>
      </w:r>
      <w:r w:rsidR="001C6276" w:rsidRPr="00F14A88">
        <w:rPr>
          <w:sz w:val="24"/>
          <w:szCs w:val="24"/>
        </w:rPr>
        <w:t>й</w:t>
      </w:r>
      <w:r w:rsidR="00522BE4" w:rsidRPr="00F14A88">
        <w:rPr>
          <w:sz w:val="24"/>
          <w:szCs w:val="24"/>
        </w:rPr>
        <w:t xml:space="preserve"> научных исследований</w:t>
      </w:r>
      <w:r w:rsidRPr="00F14A88">
        <w:rPr>
          <w:sz w:val="24"/>
          <w:szCs w:val="24"/>
        </w:rPr>
        <w:t>:</w:t>
      </w:r>
    </w:p>
    <w:p w:rsidR="00317F7E" w:rsidRPr="00F14A88" w:rsidRDefault="00AB04A5" w:rsidP="00EF3555">
      <w:pPr>
        <w:pStyle w:val="Style4"/>
        <w:keepNext/>
        <w:widowControl/>
        <w:numPr>
          <w:ilvl w:val="0"/>
          <w:numId w:val="54"/>
        </w:numPr>
        <w:rPr>
          <w:rStyle w:val="FontStyle15"/>
          <w:iCs w:val="0"/>
          <w:sz w:val="24"/>
          <w:szCs w:val="24"/>
        </w:rPr>
      </w:pPr>
      <w:r w:rsidRPr="00F14A88">
        <w:rPr>
          <w:rStyle w:val="FontStyle15"/>
          <w:i w:val="0"/>
          <w:sz w:val="24"/>
          <w:szCs w:val="24"/>
        </w:rPr>
        <w:t>Психологическая служба системы образования</w:t>
      </w:r>
      <w:r w:rsidR="00D02756" w:rsidRPr="00F14A88">
        <w:rPr>
          <w:rStyle w:val="FontStyle15"/>
          <w:i w:val="0"/>
          <w:sz w:val="24"/>
          <w:szCs w:val="24"/>
        </w:rPr>
        <w:t xml:space="preserve"> </w:t>
      </w:r>
      <w:r w:rsidRPr="00F14A88">
        <w:rPr>
          <w:rStyle w:val="FontStyle15"/>
          <w:i w:val="0"/>
          <w:sz w:val="24"/>
          <w:szCs w:val="24"/>
        </w:rPr>
        <w:t xml:space="preserve"> (Психопрофилактика; психокоррекция) </w:t>
      </w:r>
    </w:p>
    <w:p w:rsidR="00AB04A5" w:rsidRPr="00F14A88" w:rsidRDefault="00AB04A5" w:rsidP="00EF3555">
      <w:pPr>
        <w:pStyle w:val="Style4"/>
        <w:keepNext/>
        <w:widowControl/>
        <w:numPr>
          <w:ilvl w:val="0"/>
          <w:numId w:val="54"/>
        </w:numPr>
        <w:rPr>
          <w:i/>
        </w:rPr>
      </w:pPr>
      <w:r w:rsidRPr="00F14A88">
        <w:rPr>
          <w:rStyle w:val="FontStyle15"/>
          <w:i w:val="0"/>
          <w:sz w:val="24"/>
          <w:szCs w:val="24"/>
        </w:rPr>
        <w:t>Психологическая безопасность (Экспертиза и мониторинг безопасности образовательной среды, Психологическая безопасность ребенка в семье)</w:t>
      </w:r>
      <w:r w:rsidRPr="00F14A88">
        <w:rPr>
          <w:i/>
        </w:rPr>
        <w:t xml:space="preserve"> </w:t>
      </w:r>
    </w:p>
    <w:p w:rsidR="00AB04A5" w:rsidRPr="00F14A88" w:rsidRDefault="00AB04A5" w:rsidP="00EF3555">
      <w:pPr>
        <w:pStyle w:val="Style4"/>
        <w:keepNext/>
        <w:widowControl/>
        <w:numPr>
          <w:ilvl w:val="0"/>
          <w:numId w:val="54"/>
        </w:numPr>
        <w:rPr>
          <w:rStyle w:val="FontStyle15"/>
          <w:i w:val="0"/>
          <w:sz w:val="24"/>
          <w:szCs w:val="24"/>
        </w:rPr>
      </w:pPr>
      <w:r w:rsidRPr="00F14A88">
        <w:rPr>
          <w:rStyle w:val="FontStyle15"/>
          <w:i w:val="0"/>
          <w:sz w:val="24"/>
          <w:szCs w:val="24"/>
        </w:rPr>
        <w:t>Психология здоровья, здоровьесберегающие технологии</w:t>
      </w:r>
    </w:p>
    <w:p w:rsidR="00AB04A5" w:rsidRPr="00F14A88" w:rsidRDefault="00AB04A5" w:rsidP="00EF3555">
      <w:pPr>
        <w:pStyle w:val="Style4"/>
        <w:keepNext/>
        <w:widowControl/>
        <w:numPr>
          <w:ilvl w:val="0"/>
          <w:numId w:val="54"/>
        </w:numPr>
        <w:rPr>
          <w:rStyle w:val="FontStyle15"/>
          <w:i w:val="0"/>
          <w:sz w:val="24"/>
          <w:szCs w:val="24"/>
        </w:rPr>
      </w:pPr>
      <w:r w:rsidRPr="00F14A88">
        <w:rPr>
          <w:rStyle w:val="FontStyle15"/>
          <w:i w:val="0"/>
          <w:sz w:val="24"/>
          <w:szCs w:val="24"/>
        </w:rPr>
        <w:t xml:space="preserve">Экстремальная психология </w:t>
      </w:r>
    </w:p>
    <w:p w:rsidR="00AB04A5" w:rsidRPr="00F14A88" w:rsidRDefault="00AB04A5" w:rsidP="00EF3555">
      <w:pPr>
        <w:pStyle w:val="Style4"/>
        <w:keepNext/>
        <w:widowControl/>
        <w:numPr>
          <w:ilvl w:val="0"/>
          <w:numId w:val="54"/>
        </w:numPr>
        <w:rPr>
          <w:rStyle w:val="FontStyle15"/>
          <w:i w:val="0"/>
          <w:sz w:val="24"/>
          <w:szCs w:val="24"/>
        </w:rPr>
      </w:pPr>
      <w:r w:rsidRPr="00F14A88">
        <w:rPr>
          <w:rStyle w:val="FontStyle15"/>
          <w:i w:val="0"/>
          <w:sz w:val="24"/>
          <w:szCs w:val="24"/>
        </w:rPr>
        <w:t>Экстренная психологическая помощь детям и подросткам</w:t>
      </w:r>
    </w:p>
    <w:p w:rsidR="00AB04A5" w:rsidRPr="00F14A88" w:rsidRDefault="00AB04A5" w:rsidP="00EF3555">
      <w:pPr>
        <w:pStyle w:val="Style4"/>
        <w:keepNext/>
        <w:widowControl/>
        <w:numPr>
          <w:ilvl w:val="0"/>
          <w:numId w:val="54"/>
        </w:numPr>
        <w:rPr>
          <w:rStyle w:val="FontStyle15"/>
          <w:i w:val="0"/>
          <w:sz w:val="24"/>
          <w:szCs w:val="24"/>
        </w:rPr>
      </w:pPr>
      <w:proofErr w:type="gramStart"/>
      <w:r w:rsidRPr="00F14A88">
        <w:rPr>
          <w:rStyle w:val="FontStyle15"/>
          <w:i w:val="0"/>
          <w:sz w:val="24"/>
          <w:szCs w:val="24"/>
        </w:rPr>
        <w:t>Консультативная психология: теория и практика (Методы и технологии психологического консультирования в образовательной, медицинской и социальной сферах)</w:t>
      </w:r>
      <w:proofErr w:type="gramEnd"/>
    </w:p>
    <w:p w:rsidR="00AB04A5" w:rsidRPr="00F14A88" w:rsidRDefault="00AB04A5" w:rsidP="00003C9A">
      <w:pPr>
        <w:pStyle w:val="Style4"/>
        <w:keepNext/>
        <w:widowControl/>
        <w:ind w:firstLine="14"/>
        <w:jc w:val="both"/>
        <w:rPr>
          <w:rStyle w:val="FontStyle15"/>
          <w:i w:val="0"/>
          <w:sz w:val="24"/>
          <w:szCs w:val="24"/>
        </w:rPr>
      </w:pPr>
    </w:p>
    <w:p w:rsidR="001C6276" w:rsidRPr="00F14A88" w:rsidRDefault="001C6276" w:rsidP="00003C9A">
      <w:pPr>
        <w:pStyle w:val="Style4"/>
        <w:keepNext/>
        <w:widowControl/>
        <w:ind w:firstLine="709"/>
        <w:jc w:val="both"/>
        <w:rPr>
          <w:spacing w:val="-1"/>
        </w:rPr>
      </w:pPr>
      <w:r w:rsidRPr="00F14A88">
        <w:t xml:space="preserve">Тема магистерской диссертации определяется выпускающей кафедрой в рамках направления научных исследований кафедры и доводится до каждого </w:t>
      </w:r>
      <w:r w:rsidR="00CD5D7D" w:rsidRPr="00F14A88">
        <w:t>магистрант</w:t>
      </w:r>
      <w:r w:rsidRPr="00F14A88">
        <w:t xml:space="preserve">а в начале первого семестра первого года обучения в виде списка тем, подписанного деканом факультета. Выбор темы </w:t>
      </w:r>
      <w:r w:rsidR="00CD5D7D" w:rsidRPr="00F14A88">
        <w:t>магистрант</w:t>
      </w:r>
      <w:r w:rsidRPr="00F14A88">
        <w:t>ом осуществляется с учетом актуальности, степени изученности проблемы, существующей практики её внедрения, возможности получения, сбора фактического материала, наличия доступной литературы, учёта места прохождения научно-исследовательской практики и личных интересов магистранта.</w:t>
      </w:r>
    </w:p>
    <w:p w:rsidR="001C6276" w:rsidRPr="00F14A88" w:rsidRDefault="001C6276" w:rsidP="00003C9A">
      <w:pPr>
        <w:keepNext/>
        <w:spacing w:before="120"/>
        <w:ind w:firstLine="709"/>
        <w:jc w:val="both"/>
        <w:rPr>
          <w:spacing w:val="-1"/>
          <w:sz w:val="24"/>
          <w:szCs w:val="24"/>
        </w:rPr>
      </w:pPr>
      <w:r w:rsidRPr="00F14A88">
        <w:rPr>
          <w:sz w:val="24"/>
          <w:szCs w:val="24"/>
        </w:rPr>
        <w:t>Закрепление темы магистерской диссертации утверждается приказом проректора по учебной работе по представлению декана факультета и заведующего выпускающей кафедрой и согласовании с учебно-методическим управлением. Ответственность за подготовку приказа в указанные сроки несет заведующий выпускающей кафедрой, декан.</w:t>
      </w:r>
    </w:p>
    <w:p w:rsidR="001C6276" w:rsidRPr="00F14A88" w:rsidRDefault="001C6276" w:rsidP="00003C9A">
      <w:pPr>
        <w:keepNext/>
        <w:spacing w:before="120"/>
        <w:ind w:firstLine="720"/>
        <w:jc w:val="both"/>
        <w:rPr>
          <w:spacing w:val="-1"/>
          <w:sz w:val="24"/>
          <w:szCs w:val="24"/>
        </w:rPr>
      </w:pPr>
      <w:r w:rsidRPr="00F14A88">
        <w:rPr>
          <w:sz w:val="24"/>
          <w:szCs w:val="24"/>
        </w:rPr>
        <w:t xml:space="preserve">Изменение темы ВКР или руководителя разрешается в исключительных случаях по заявлению </w:t>
      </w:r>
      <w:r w:rsidR="00CD5D7D" w:rsidRPr="00F14A88">
        <w:rPr>
          <w:sz w:val="24"/>
          <w:szCs w:val="24"/>
        </w:rPr>
        <w:t>магистрант</w:t>
      </w:r>
      <w:r w:rsidRPr="00F14A88">
        <w:rPr>
          <w:sz w:val="24"/>
          <w:szCs w:val="24"/>
        </w:rPr>
        <w:t>а, согласованного с заведующим выпускающей кафедрой. Все изменения утверждаются приказом проректора по учебной работе.</w:t>
      </w:r>
    </w:p>
    <w:p w:rsidR="00D42233" w:rsidRPr="00F14A88" w:rsidRDefault="00D42233" w:rsidP="00003C9A">
      <w:pPr>
        <w:keepNext/>
        <w:spacing w:before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Примерн</w:t>
      </w:r>
      <w:r w:rsidR="001C6276" w:rsidRPr="00F14A88">
        <w:rPr>
          <w:sz w:val="24"/>
          <w:szCs w:val="24"/>
        </w:rPr>
        <w:t>ые</w:t>
      </w:r>
      <w:r w:rsidRPr="00F14A88">
        <w:rPr>
          <w:sz w:val="24"/>
          <w:szCs w:val="24"/>
        </w:rPr>
        <w:t xml:space="preserve"> тем</w:t>
      </w:r>
      <w:r w:rsidR="001C6276" w:rsidRPr="00F14A88">
        <w:rPr>
          <w:sz w:val="24"/>
          <w:szCs w:val="24"/>
        </w:rPr>
        <w:t>ы</w:t>
      </w:r>
      <w:r w:rsidRPr="00F14A88">
        <w:rPr>
          <w:sz w:val="24"/>
          <w:szCs w:val="24"/>
        </w:rPr>
        <w:t xml:space="preserve"> ВКР представлен</w:t>
      </w:r>
      <w:r w:rsidR="00020EC5" w:rsidRPr="00F14A88">
        <w:rPr>
          <w:sz w:val="24"/>
          <w:szCs w:val="24"/>
        </w:rPr>
        <w:t>ы</w:t>
      </w:r>
      <w:r w:rsidRPr="00F14A88">
        <w:rPr>
          <w:sz w:val="24"/>
          <w:szCs w:val="24"/>
        </w:rPr>
        <w:t xml:space="preserve"> в таблице 2.</w:t>
      </w:r>
    </w:p>
    <w:p w:rsidR="00D42233" w:rsidRPr="00F14A88" w:rsidRDefault="00D42233" w:rsidP="00003C9A">
      <w:pPr>
        <w:keepNext/>
        <w:spacing w:before="120"/>
        <w:ind w:left="7788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      Таблица 2</w:t>
      </w:r>
    </w:p>
    <w:p w:rsidR="00D42233" w:rsidRPr="00F14A88" w:rsidRDefault="00AB6049" w:rsidP="00003C9A">
      <w:pPr>
        <w:keepNext/>
        <w:jc w:val="both"/>
        <w:rPr>
          <w:b/>
          <w:sz w:val="24"/>
          <w:szCs w:val="24"/>
        </w:rPr>
      </w:pPr>
      <w:r w:rsidRPr="00F14A88">
        <w:rPr>
          <w:b/>
          <w:sz w:val="24"/>
          <w:szCs w:val="24"/>
        </w:rPr>
        <w:t>Примерн</w:t>
      </w:r>
      <w:r w:rsidR="00C621E4" w:rsidRPr="00F14A88">
        <w:rPr>
          <w:b/>
          <w:sz w:val="24"/>
          <w:szCs w:val="24"/>
        </w:rPr>
        <w:t>ые</w:t>
      </w:r>
      <w:r w:rsidRPr="00F14A88">
        <w:rPr>
          <w:b/>
          <w:sz w:val="24"/>
          <w:szCs w:val="24"/>
        </w:rPr>
        <w:t xml:space="preserve"> тем</w:t>
      </w:r>
      <w:r w:rsidR="00C621E4" w:rsidRPr="00F14A88">
        <w:rPr>
          <w:b/>
          <w:sz w:val="24"/>
          <w:szCs w:val="24"/>
        </w:rPr>
        <w:t>ы</w:t>
      </w:r>
      <w:r w:rsidRPr="00F14A88">
        <w:rPr>
          <w:b/>
          <w:sz w:val="24"/>
          <w:szCs w:val="24"/>
        </w:rPr>
        <w:t xml:space="preserve"> </w:t>
      </w:r>
      <w:r w:rsidR="00C621E4" w:rsidRPr="00F14A88">
        <w:rPr>
          <w:b/>
          <w:sz w:val="24"/>
          <w:szCs w:val="24"/>
        </w:rPr>
        <w:t>ВКР</w:t>
      </w:r>
    </w:p>
    <w:p w:rsidR="00020EC2" w:rsidRPr="00F14A88" w:rsidRDefault="00020EC2" w:rsidP="00003C9A">
      <w:pPr>
        <w:keepNext/>
        <w:jc w:val="both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B902E7" w:rsidRPr="00F14A88">
        <w:tc>
          <w:tcPr>
            <w:tcW w:w="9828" w:type="dxa"/>
            <w:shd w:val="clear" w:color="auto" w:fill="C0C0C0"/>
            <w:vAlign w:val="center"/>
          </w:tcPr>
          <w:p w:rsidR="00B902E7" w:rsidRPr="00F14A88" w:rsidRDefault="00B902E7" w:rsidP="00003C9A">
            <w:pPr>
              <w:keepNext/>
              <w:jc w:val="both"/>
              <w:rPr>
                <w:b/>
                <w:sz w:val="24"/>
                <w:szCs w:val="24"/>
              </w:rPr>
            </w:pPr>
            <w:r w:rsidRPr="00F14A88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B902E7" w:rsidRPr="00F14A88">
        <w:tc>
          <w:tcPr>
            <w:tcW w:w="9828" w:type="dxa"/>
          </w:tcPr>
          <w:p w:rsidR="00B902E7" w:rsidRPr="00F14A88" w:rsidRDefault="00175B16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1.</w:t>
            </w:r>
            <w:r w:rsidR="001F62B7" w:rsidRPr="00F14A88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1F62B7" w:rsidRPr="00F14A88">
              <w:rPr>
                <w:rStyle w:val="FontStyle15"/>
                <w:i w:val="0"/>
                <w:sz w:val="24"/>
                <w:szCs w:val="24"/>
              </w:rPr>
              <w:t>Индивидуальные копинг-стратегии в ситуации стресса у студентов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  <w:proofErr w:type="gramEnd"/>
          </w:p>
        </w:tc>
      </w:tr>
      <w:tr w:rsidR="00B902E7" w:rsidRPr="00F14A88">
        <w:tc>
          <w:tcPr>
            <w:tcW w:w="9828" w:type="dxa"/>
          </w:tcPr>
          <w:p w:rsidR="00B902E7" w:rsidRPr="00F14A88" w:rsidRDefault="001F62B7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rStyle w:val="FontStyle15"/>
                <w:i w:val="0"/>
                <w:sz w:val="24"/>
                <w:szCs w:val="24"/>
              </w:rPr>
              <w:t>2. Состояние дистресса и профессиональная деформация характера у учителей со стажем работы более 10 лет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  <w:tr w:rsidR="00B902E7" w:rsidRPr="00F14A88">
        <w:tc>
          <w:tcPr>
            <w:tcW w:w="9828" w:type="dxa"/>
          </w:tcPr>
          <w:p w:rsidR="00B902E7" w:rsidRPr="00F14A88" w:rsidRDefault="001F62B7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rStyle w:val="FontStyle15"/>
                <w:i w:val="0"/>
                <w:sz w:val="24"/>
                <w:szCs w:val="24"/>
              </w:rPr>
              <w:t>3.Факторы риска нарушения психолого-педагогической безопасности образовательной среды вуза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  <w:tr w:rsidR="001F62B7" w:rsidRPr="00F14A88">
        <w:tc>
          <w:tcPr>
            <w:tcW w:w="9828" w:type="dxa"/>
          </w:tcPr>
          <w:p w:rsidR="001F62B7" w:rsidRPr="00F14A88" w:rsidRDefault="001F62B7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rStyle w:val="FontStyle15"/>
                <w:i w:val="0"/>
                <w:sz w:val="24"/>
                <w:szCs w:val="24"/>
              </w:rPr>
              <w:t>4.Профила</w:t>
            </w:r>
            <w:r w:rsidR="00BE15F2" w:rsidRPr="00F14A88">
              <w:rPr>
                <w:rStyle w:val="FontStyle15"/>
                <w:i w:val="0"/>
                <w:sz w:val="24"/>
                <w:szCs w:val="24"/>
              </w:rPr>
              <w:t xml:space="preserve">ктика и коррекция </w:t>
            </w:r>
            <w:proofErr w:type="gramStart"/>
            <w:r w:rsidR="00BE15F2" w:rsidRPr="00F14A88">
              <w:rPr>
                <w:rStyle w:val="FontStyle15"/>
                <w:i w:val="0"/>
                <w:sz w:val="24"/>
                <w:szCs w:val="24"/>
              </w:rPr>
              <w:t>личностной</w:t>
            </w:r>
            <w:proofErr w:type="gramEnd"/>
            <w:r w:rsidR="00BE15F2" w:rsidRPr="00F14A88">
              <w:rPr>
                <w:rStyle w:val="FontStyle15"/>
                <w:i w:val="0"/>
                <w:sz w:val="24"/>
                <w:szCs w:val="24"/>
              </w:rPr>
              <w:t xml:space="preserve"> де</w:t>
            </w:r>
            <w:r w:rsidRPr="00F14A88">
              <w:rPr>
                <w:rStyle w:val="FontStyle15"/>
                <w:i w:val="0"/>
                <w:sz w:val="24"/>
                <w:szCs w:val="24"/>
              </w:rPr>
              <w:t>привации детей дошкольного возраста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  <w:tr w:rsidR="001F62B7" w:rsidRPr="00F14A88">
        <w:tc>
          <w:tcPr>
            <w:tcW w:w="9828" w:type="dxa"/>
          </w:tcPr>
          <w:p w:rsidR="001F62B7" w:rsidRPr="00F14A88" w:rsidRDefault="001F62B7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rStyle w:val="FontStyle15"/>
                <w:i w:val="0"/>
                <w:sz w:val="24"/>
                <w:szCs w:val="24"/>
              </w:rPr>
              <w:t>5.Психологическое сопровождение детей трехлетнего возраста при адаптации к дошкольному образовательному учреждению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  <w:tr w:rsidR="001F62B7" w:rsidRPr="00F14A88">
        <w:tc>
          <w:tcPr>
            <w:tcW w:w="9828" w:type="dxa"/>
          </w:tcPr>
          <w:p w:rsidR="001F62B7" w:rsidRPr="00F14A88" w:rsidRDefault="001F62B7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rStyle w:val="FontStyle15"/>
                <w:i w:val="0"/>
                <w:sz w:val="24"/>
                <w:szCs w:val="24"/>
              </w:rPr>
              <w:lastRenderedPageBreak/>
              <w:t>6.Информированность подростков о последствиях употребления наркотических веществ как фактор снижения наркотизации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  <w:tr w:rsidR="001F62B7" w:rsidRPr="00F14A88" w:rsidTr="001F62B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7" w:rsidRPr="00F14A88" w:rsidRDefault="001F62B7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rStyle w:val="FontStyle15"/>
                <w:i w:val="0"/>
                <w:sz w:val="24"/>
                <w:szCs w:val="24"/>
              </w:rPr>
              <w:t>7.Психологически безопасная образовательная среда школы как фактор развития социальной одаренности подростков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  <w:tr w:rsidR="001F62B7" w:rsidRPr="00F14A88" w:rsidTr="001F62B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7" w:rsidRPr="00F14A88" w:rsidRDefault="001F62B7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rStyle w:val="FontStyle15"/>
                <w:i w:val="0"/>
                <w:sz w:val="24"/>
                <w:szCs w:val="24"/>
              </w:rPr>
              <w:t>8.Образовательные риски и их влияние на развитие личности ребенка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  <w:tr w:rsidR="001F62B7" w:rsidRPr="00F14A88" w:rsidTr="001F62B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7" w:rsidRPr="00F14A88" w:rsidRDefault="001F62B7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rStyle w:val="FontStyle15"/>
                <w:i w:val="0"/>
                <w:sz w:val="24"/>
                <w:szCs w:val="24"/>
              </w:rPr>
              <w:t>9.Создание модели целостной воспитательной системы в ДОУ с активным участием всех сторон образовательного процесса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  <w:tr w:rsidR="001F62B7" w:rsidRPr="00F14A88" w:rsidTr="001F62B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7" w:rsidRPr="00F14A88" w:rsidRDefault="001F62B7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rStyle w:val="FontStyle15"/>
                <w:i w:val="0"/>
                <w:sz w:val="24"/>
                <w:szCs w:val="24"/>
              </w:rPr>
              <w:t>10.Оптимизация психолого-педагогического взаимодействия учителя средней школы с дезадаптированными детьми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  <w:tr w:rsidR="001F62B7" w:rsidRPr="00F14A88" w:rsidTr="001F62B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7" w:rsidRPr="00F14A88" w:rsidRDefault="001F62B7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11.</w:t>
            </w:r>
            <w:r w:rsidRPr="00F14A88">
              <w:rPr>
                <w:i/>
                <w:sz w:val="24"/>
                <w:szCs w:val="24"/>
              </w:rPr>
              <w:t xml:space="preserve"> </w:t>
            </w:r>
            <w:r w:rsidRPr="00F14A88">
              <w:rPr>
                <w:rStyle w:val="FontStyle15"/>
                <w:i w:val="0"/>
                <w:sz w:val="24"/>
                <w:szCs w:val="24"/>
              </w:rPr>
              <w:t>Индивидуально-психологические детерминанты девиантного поведения подростков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  <w:tr w:rsidR="001F62B7" w:rsidRPr="00F14A88" w:rsidTr="001F62B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7" w:rsidRPr="00F14A88" w:rsidRDefault="001F62B7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12.</w:t>
            </w:r>
            <w:r w:rsidRPr="00F14A88">
              <w:rPr>
                <w:i/>
                <w:sz w:val="24"/>
                <w:szCs w:val="24"/>
              </w:rPr>
              <w:t xml:space="preserve"> </w:t>
            </w:r>
            <w:r w:rsidRPr="00F14A88">
              <w:rPr>
                <w:rStyle w:val="FontStyle15"/>
                <w:i w:val="0"/>
                <w:sz w:val="24"/>
                <w:szCs w:val="24"/>
              </w:rPr>
              <w:t>Влияние детск</w:t>
            </w:r>
            <w:proofErr w:type="gramStart"/>
            <w:r w:rsidRPr="00F14A88">
              <w:rPr>
                <w:rStyle w:val="FontStyle15"/>
                <w:i w:val="0"/>
                <w:sz w:val="24"/>
                <w:szCs w:val="24"/>
              </w:rPr>
              <w:t>о-</w:t>
            </w:r>
            <w:proofErr w:type="gramEnd"/>
            <w:r w:rsidRPr="00F14A88">
              <w:rPr>
                <w:rStyle w:val="FontStyle15"/>
                <w:i w:val="0"/>
                <w:sz w:val="24"/>
                <w:szCs w:val="24"/>
              </w:rPr>
              <w:t xml:space="preserve"> родительских отношений на поведение ребенка в школе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  <w:tr w:rsidR="001F62B7" w:rsidRPr="00F14A88" w:rsidTr="001F62B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7" w:rsidRPr="00F14A88" w:rsidRDefault="001F62B7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13. </w:t>
            </w:r>
            <w:r w:rsidRPr="00F14A88">
              <w:rPr>
                <w:rStyle w:val="FontStyle15"/>
                <w:i w:val="0"/>
                <w:sz w:val="24"/>
                <w:szCs w:val="24"/>
              </w:rPr>
              <w:t>Информационно-психологическая безопасность студентов с ра</w:t>
            </w:r>
            <w:r w:rsidR="00D02756" w:rsidRPr="00F14A88">
              <w:rPr>
                <w:rStyle w:val="FontStyle15"/>
                <w:i w:val="0"/>
                <w:sz w:val="24"/>
                <w:szCs w:val="24"/>
              </w:rPr>
              <w:t>зным уровнем религиоз</w:t>
            </w:r>
            <w:r w:rsidRPr="00F14A88">
              <w:rPr>
                <w:rStyle w:val="FontStyle15"/>
                <w:i w:val="0"/>
                <w:sz w:val="24"/>
                <w:szCs w:val="24"/>
              </w:rPr>
              <w:t>ности от воздействий деструктивных организаций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  <w:tr w:rsidR="001F62B7" w:rsidRPr="00F14A88" w:rsidTr="001F62B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7" w:rsidRPr="00F14A88" w:rsidRDefault="001F62B7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14.</w:t>
            </w:r>
            <w:r w:rsidRPr="00F14A88">
              <w:rPr>
                <w:i/>
                <w:sz w:val="24"/>
                <w:szCs w:val="24"/>
              </w:rPr>
              <w:t xml:space="preserve"> </w:t>
            </w:r>
            <w:r w:rsidR="007330B4" w:rsidRPr="00F14A88">
              <w:rPr>
                <w:rStyle w:val="FontStyle15"/>
                <w:i w:val="0"/>
                <w:sz w:val="24"/>
                <w:szCs w:val="24"/>
              </w:rPr>
              <w:t>Психолого-педа</w:t>
            </w:r>
            <w:r w:rsidRPr="00F14A88">
              <w:rPr>
                <w:rStyle w:val="FontStyle15"/>
                <w:i w:val="0"/>
                <w:sz w:val="24"/>
                <w:szCs w:val="24"/>
              </w:rPr>
              <w:t>гогическая профилактика сексу</w:t>
            </w:r>
            <w:r w:rsidR="007330B4" w:rsidRPr="00F14A88">
              <w:rPr>
                <w:rStyle w:val="FontStyle15"/>
                <w:i w:val="0"/>
                <w:sz w:val="24"/>
                <w:szCs w:val="24"/>
              </w:rPr>
              <w:t>альной агрессии несовершенно</w:t>
            </w:r>
            <w:r w:rsidRPr="00F14A88">
              <w:rPr>
                <w:rStyle w:val="FontStyle15"/>
                <w:i w:val="0"/>
                <w:sz w:val="24"/>
                <w:szCs w:val="24"/>
              </w:rPr>
              <w:t>летних в возрасте от 7 до 12 лет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  <w:tr w:rsidR="001F62B7" w:rsidRPr="00F14A88" w:rsidTr="001F62B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7" w:rsidRPr="00F14A88" w:rsidRDefault="001F62B7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15.</w:t>
            </w:r>
            <w:r w:rsidRPr="00F14A88">
              <w:rPr>
                <w:i/>
                <w:sz w:val="24"/>
                <w:szCs w:val="24"/>
              </w:rPr>
              <w:t xml:space="preserve"> </w:t>
            </w:r>
            <w:r w:rsidRPr="00F14A88">
              <w:rPr>
                <w:rStyle w:val="FontStyle15"/>
                <w:i w:val="0"/>
                <w:sz w:val="24"/>
                <w:szCs w:val="24"/>
              </w:rPr>
              <w:t>Актуальные проблемы безопасности образовательной среды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  <w:tr w:rsidR="001F62B7" w:rsidRPr="00F14A88" w:rsidTr="001F62B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7" w:rsidRPr="00F14A88" w:rsidRDefault="001F62B7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16. </w:t>
            </w:r>
            <w:r w:rsidRPr="00F14A88">
              <w:rPr>
                <w:rStyle w:val="FontStyle15"/>
                <w:i w:val="0"/>
                <w:sz w:val="24"/>
                <w:szCs w:val="24"/>
              </w:rPr>
              <w:t>Психологические особенности стрессоустойчивости учащихся старших классов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  <w:tr w:rsidR="001F62B7" w:rsidRPr="00F14A88" w:rsidTr="001F62B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7" w:rsidRPr="00F14A88" w:rsidRDefault="001F62B7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17.</w:t>
            </w:r>
            <w:r w:rsidRPr="00F14A88">
              <w:rPr>
                <w:i/>
                <w:sz w:val="24"/>
                <w:szCs w:val="24"/>
              </w:rPr>
              <w:t xml:space="preserve"> </w:t>
            </w:r>
            <w:r w:rsidRPr="00F14A88">
              <w:rPr>
                <w:rStyle w:val="FontStyle15"/>
                <w:i w:val="0"/>
                <w:sz w:val="24"/>
                <w:szCs w:val="24"/>
              </w:rPr>
              <w:t>Влияние нравственного развития детей на адаптацию к школе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  <w:tr w:rsidR="001F62B7" w:rsidRPr="00F14A88" w:rsidTr="001F62B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7" w:rsidRPr="00F14A88" w:rsidRDefault="001F62B7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18.</w:t>
            </w:r>
            <w:r w:rsidRPr="00F14A8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14A88">
              <w:rPr>
                <w:rStyle w:val="FontStyle15"/>
                <w:i w:val="0"/>
                <w:spacing w:val="-4"/>
                <w:sz w:val="24"/>
                <w:szCs w:val="24"/>
              </w:rPr>
              <w:t>Особе</w:t>
            </w:r>
            <w:r w:rsidR="007330B4" w:rsidRPr="00F14A88">
              <w:rPr>
                <w:rStyle w:val="FontStyle15"/>
                <w:i w:val="0"/>
                <w:spacing w:val="-4"/>
                <w:sz w:val="24"/>
                <w:szCs w:val="24"/>
              </w:rPr>
              <w:t>нности обеспечения психологичес</w:t>
            </w:r>
            <w:r w:rsidRPr="00F14A88">
              <w:rPr>
                <w:rStyle w:val="FontStyle15"/>
                <w:i w:val="0"/>
                <w:spacing w:val="-4"/>
                <w:sz w:val="24"/>
                <w:szCs w:val="24"/>
              </w:rPr>
              <w:t>кой безопасности личности в образовательном пространстве детского сада</w:t>
            </w:r>
            <w:r w:rsidR="00270841" w:rsidRPr="00F14A88">
              <w:rPr>
                <w:rStyle w:val="FontStyle15"/>
                <w:i w:val="0"/>
                <w:spacing w:val="-4"/>
                <w:sz w:val="24"/>
                <w:szCs w:val="24"/>
              </w:rPr>
              <w:t>.</w:t>
            </w:r>
          </w:p>
        </w:tc>
      </w:tr>
      <w:tr w:rsidR="001F62B7" w:rsidRPr="00F14A88" w:rsidTr="001F62B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7" w:rsidRPr="00F14A88" w:rsidRDefault="007330B4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19.</w:t>
            </w:r>
            <w:r w:rsidRPr="00F14A88">
              <w:rPr>
                <w:i/>
                <w:sz w:val="24"/>
                <w:szCs w:val="24"/>
              </w:rPr>
              <w:t xml:space="preserve"> </w:t>
            </w:r>
            <w:r w:rsidRPr="00F14A88">
              <w:rPr>
                <w:rStyle w:val="FontStyle15"/>
                <w:i w:val="0"/>
                <w:sz w:val="24"/>
                <w:szCs w:val="24"/>
              </w:rPr>
              <w:t>Взаимосвязь социально-психологического климата и безопасности командной деятельности на примере студенческих клубов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  <w:tr w:rsidR="001F62B7" w:rsidRPr="00F14A88" w:rsidTr="001F62B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7" w:rsidRPr="00F14A88" w:rsidRDefault="007330B4" w:rsidP="00003C9A">
            <w:pPr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20. </w:t>
            </w:r>
            <w:r w:rsidRPr="00F14A88">
              <w:rPr>
                <w:rStyle w:val="FontStyle15"/>
                <w:i w:val="0"/>
                <w:sz w:val="24"/>
                <w:szCs w:val="24"/>
              </w:rPr>
              <w:t>Личность учителя в создании психологической безопасности в образовательной среде</w:t>
            </w:r>
            <w:r w:rsidR="00270841" w:rsidRPr="00F14A88">
              <w:rPr>
                <w:rStyle w:val="FontStyle15"/>
                <w:i w:val="0"/>
                <w:sz w:val="24"/>
                <w:szCs w:val="24"/>
              </w:rPr>
              <w:t>.</w:t>
            </w:r>
          </w:p>
        </w:tc>
      </w:tr>
    </w:tbl>
    <w:p w:rsidR="0048740D" w:rsidRPr="00F14A88" w:rsidRDefault="0048740D" w:rsidP="00003C9A">
      <w:pPr>
        <w:keepNext/>
        <w:ind w:firstLine="709"/>
        <w:jc w:val="both"/>
        <w:rPr>
          <w:sz w:val="24"/>
          <w:szCs w:val="24"/>
        </w:rPr>
      </w:pPr>
    </w:p>
    <w:p w:rsidR="00FB76D4" w:rsidRPr="00F14A88" w:rsidRDefault="00735BD7" w:rsidP="000B763A">
      <w:pPr>
        <w:pStyle w:val="1"/>
        <w:numPr>
          <w:ilvl w:val="0"/>
          <w:numId w:val="27"/>
        </w:numPr>
        <w:spacing w:before="360" w:after="120"/>
        <w:jc w:val="both"/>
        <w:rPr>
          <w:b/>
          <w:sz w:val="24"/>
          <w:szCs w:val="24"/>
        </w:rPr>
      </w:pPr>
      <w:bookmarkStart w:id="40" w:name="_Toc408665119"/>
      <w:r w:rsidRPr="00F14A88">
        <w:rPr>
          <w:b/>
          <w:sz w:val="24"/>
          <w:szCs w:val="24"/>
        </w:rPr>
        <w:t>ПОРЯДОК ВЫПОЛНЕНИЯ И ПРЕДСТАВЛЕНИЯ В ГАК ВКР</w:t>
      </w:r>
      <w:bookmarkEnd w:id="40"/>
    </w:p>
    <w:p w:rsidR="00A9321F" w:rsidRPr="00F14A88" w:rsidRDefault="00A9321F" w:rsidP="000B763A">
      <w:pPr>
        <w:pStyle w:val="2"/>
        <w:numPr>
          <w:ilvl w:val="1"/>
          <w:numId w:val="27"/>
        </w:numPr>
        <w:tabs>
          <w:tab w:val="left" w:pos="1701"/>
        </w:tabs>
        <w:ind w:hanging="450"/>
        <w:jc w:val="both"/>
        <w:rPr>
          <w:rFonts w:ascii="Times New Roman" w:hAnsi="Times New Roman"/>
          <w:i w:val="0"/>
          <w:sz w:val="24"/>
          <w:szCs w:val="24"/>
        </w:rPr>
      </w:pPr>
      <w:bookmarkStart w:id="41" w:name="_Toc408665120"/>
      <w:r w:rsidRPr="00F14A88">
        <w:rPr>
          <w:rFonts w:ascii="Times New Roman" w:hAnsi="Times New Roman"/>
          <w:i w:val="0"/>
          <w:sz w:val="24"/>
          <w:szCs w:val="24"/>
        </w:rPr>
        <w:t>Порядок выполнения ВКР</w:t>
      </w:r>
      <w:bookmarkEnd w:id="41"/>
    </w:p>
    <w:p w:rsidR="00CD5D7D" w:rsidRPr="00F14A88" w:rsidRDefault="00CD5D7D" w:rsidP="00003C9A">
      <w:pPr>
        <w:keepNext/>
        <w:spacing w:before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Выполнение ВКР осуществляется магистрантом в соответствии с заданием. Задание, конкретизирующее объем и содержание ВКР, выдается магистранту научным руководителем. При необходимости выпускнику для подготовки ВКР назначаются консультанты по отдельным разделам.</w:t>
      </w:r>
    </w:p>
    <w:p w:rsidR="00CD5D7D" w:rsidRPr="00F14A88" w:rsidRDefault="00CD5D7D" w:rsidP="00003C9A">
      <w:pPr>
        <w:pStyle w:val="af1"/>
        <w:keepNext/>
        <w:spacing w:before="120" w:after="0"/>
        <w:ind w:left="0" w:right="-57"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Научный руководитель (магистра) оказывает научную, методическую помощь, осуществляет контроль и вносит коррективы, дает рекомендации диссертанту для обеспечения высокого качества магистерской диссертации. Помощь магистранту заключается в практическом содействии ему в выборе темы исследования, разработке рабочего плана (задания) магистерской диссертации, а так же:</w:t>
      </w:r>
    </w:p>
    <w:p w:rsidR="00CD5D7D" w:rsidRPr="00F14A88" w:rsidRDefault="00CD5D7D" w:rsidP="00EF3555">
      <w:pPr>
        <w:keepNext/>
        <w:numPr>
          <w:ilvl w:val="0"/>
          <w:numId w:val="55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в определении списка необходимой литературы и других информационных источников;</w:t>
      </w:r>
    </w:p>
    <w:p w:rsidR="00CD5D7D" w:rsidRPr="00F14A88" w:rsidRDefault="00CD5D7D" w:rsidP="00EF3555">
      <w:pPr>
        <w:keepNext/>
        <w:numPr>
          <w:ilvl w:val="0"/>
          <w:numId w:val="55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в консультировании по вопросам содержания магистерской диссертации;</w:t>
      </w:r>
    </w:p>
    <w:p w:rsidR="00CD5D7D" w:rsidRPr="00F14A88" w:rsidRDefault="00CD5D7D" w:rsidP="00EF3555">
      <w:pPr>
        <w:keepNext/>
        <w:numPr>
          <w:ilvl w:val="0"/>
          <w:numId w:val="55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в выборе методологии и методики исследования;</w:t>
      </w:r>
    </w:p>
    <w:p w:rsidR="00CD5D7D" w:rsidRPr="00F14A88" w:rsidRDefault="00CD5D7D" w:rsidP="00EF3555">
      <w:pPr>
        <w:keepNext/>
        <w:numPr>
          <w:ilvl w:val="0"/>
          <w:numId w:val="55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в осуществлении контроля:</w:t>
      </w:r>
    </w:p>
    <w:p w:rsidR="00CD5D7D" w:rsidRPr="00F14A88" w:rsidRDefault="00CD5D7D" w:rsidP="00003C9A">
      <w:pPr>
        <w:keepNext/>
        <w:ind w:left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за выполнением установленного календарного графика выполнения работы, своевременного отчета магистранта о ходе написания диссертации,</w:t>
      </w:r>
    </w:p>
    <w:p w:rsidR="00CD5D7D" w:rsidRPr="00F14A88" w:rsidRDefault="00CD5D7D" w:rsidP="00003C9A">
      <w:pPr>
        <w:pStyle w:val="a3"/>
        <w:keepNext/>
        <w:spacing w:before="120"/>
        <w:ind w:left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соблюдением корректности использования научной литературой, данных.</w:t>
      </w:r>
    </w:p>
    <w:p w:rsidR="00CD5D7D" w:rsidRPr="00F14A88" w:rsidRDefault="00CD5D7D" w:rsidP="00003C9A">
      <w:pPr>
        <w:pStyle w:val="a3"/>
        <w:keepNext/>
        <w:spacing w:before="1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Сроки выполнения ВКР определяются учебным планом и графиком учебного процесса (4 семестр, 8 неделя).</w:t>
      </w:r>
    </w:p>
    <w:p w:rsidR="00CD5D7D" w:rsidRPr="00F14A88" w:rsidRDefault="00CD5D7D" w:rsidP="00003C9A">
      <w:pPr>
        <w:pStyle w:val="a3"/>
        <w:keepNext/>
        <w:spacing w:before="120"/>
        <w:ind w:firstLine="709"/>
        <w:jc w:val="both"/>
        <w:rPr>
          <w:sz w:val="24"/>
          <w:szCs w:val="24"/>
        </w:rPr>
      </w:pPr>
      <w:proofErr w:type="gramStart"/>
      <w:r w:rsidRPr="00F14A88">
        <w:rPr>
          <w:sz w:val="24"/>
          <w:szCs w:val="24"/>
        </w:rPr>
        <w:t xml:space="preserve">ВКР оформляется с соблюдением действующих стандартов на оформление соответствующих видов документации, требований и (или) методических указаний (требований) по выполнению ВКР (магистерских диссертаций) (Научно-методические аспекты </w:t>
      </w:r>
      <w:r w:rsidRPr="00F14A88">
        <w:rPr>
          <w:sz w:val="24"/>
          <w:szCs w:val="24"/>
        </w:rPr>
        <w:lastRenderedPageBreak/>
        <w:t>подготовки магистерских диссертаций:</w:t>
      </w:r>
      <w:proofErr w:type="gramEnd"/>
      <w:r w:rsidRPr="00F14A88">
        <w:rPr>
          <w:sz w:val="24"/>
          <w:szCs w:val="24"/>
        </w:rPr>
        <w:t xml:space="preserve"> Учеб</w:t>
      </w:r>
      <w:proofErr w:type="gramStart"/>
      <w:r w:rsidRPr="00F14A88">
        <w:rPr>
          <w:sz w:val="24"/>
          <w:szCs w:val="24"/>
        </w:rPr>
        <w:t>.</w:t>
      </w:r>
      <w:proofErr w:type="gramEnd"/>
      <w:r w:rsidRPr="00F14A88">
        <w:rPr>
          <w:sz w:val="24"/>
          <w:szCs w:val="24"/>
        </w:rPr>
        <w:t xml:space="preserve"> </w:t>
      </w:r>
      <w:proofErr w:type="gramStart"/>
      <w:r w:rsidRPr="00F14A88">
        <w:rPr>
          <w:sz w:val="24"/>
          <w:szCs w:val="24"/>
        </w:rPr>
        <w:t>п</w:t>
      </w:r>
      <w:proofErr w:type="gramEnd"/>
      <w:r w:rsidRPr="00F14A88">
        <w:rPr>
          <w:sz w:val="24"/>
          <w:szCs w:val="24"/>
        </w:rPr>
        <w:t>особие. / С. И. Дворецкий, Е. И. Муратова, О. А. Корчагина, С. В. Осина. Тамбов: ТОГУП «</w:t>
      </w:r>
      <w:proofErr w:type="spellStart"/>
      <w:r w:rsidRPr="00F14A88">
        <w:rPr>
          <w:sz w:val="24"/>
          <w:szCs w:val="24"/>
        </w:rPr>
        <w:t>Тамбовполиграфиздат</w:t>
      </w:r>
      <w:proofErr w:type="spellEnd"/>
      <w:r w:rsidRPr="00F14A88">
        <w:rPr>
          <w:sz w:val="24"/>
          <w:szCs w:val="24"/>
        </w:rPr>
        <w:t>», 2006. – 84 </w:t>
      </w:r>
      <w:proofErr w:type="gramStart"/>
      <w:r w:rsidRPr="00F14A88">
        <w:rPr>
          <w:sz w:val="24"/>
          <w:szCs w:val="24"/>
        </w:rPr>
        <w:t>с</w:t>
      </w:r>
      <w:proofErr w:type="gramEnd"/>
      <w:r w:rsidRPr="00F14A88">
        <w:rPr>
          <w:sz w:val="24"/>
          <w:szCs w:val="24"/>
        </w:rPr>
        <w:t xml:space="preserve">.; см. «Список литературы»). </w:t>
      </w:r>
    </w:p>
    <w:p w:rsidR="00CD5D7D" w:rsidRPr="00F14A88" w:rsidRDefault="00CD5D7D" w:rsidP="00003C9A">
      <w:pPr>
        <w:keepNext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Законченная ВКР передается магистрантом своему научному руководителю  не позднее, чем за 2 недели до установленного срока защиты для написания отзыва научного руководителя, после этого, подписанная научным руководителем  работа подлежит согласованию по списку титульного листа (</w:t>
      </w:r>
      <w:proofErr w:type="spellStart"/>
      <w:r w:rsidRPr="00F14A88">
        <w:rPr>
          <w:sz w:val="24"/>
          <w:szCs w:val="24"/>
        </w:rPr>
        <w:t>нормоконтроль</w:t>
      </w:r>
      <w:proofErr w:type="spellEnd"/>
      <w:r w:rsidRPr="00F14A88">
        <w:rPr>
          <w:sz w:val="24"/>
          <w:szCs w:val="24"/>
        </w:rPr>
        <w:t xml:space="preserve">, и прочее) и далее подлежит рецензированию. </w:t>
      </w:r>
    </w:p>
    <w:p w:rsidR="00CD5D7D" w:rsidRPr="00F14A88" w:rsidRDefault="00CD5D7D" w:rsidP="00003C9A">
      <w:pPr>
        <w:pStyle w:val="a3"/>
        <w:keepNext/>
        <w:spacing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Научный руководитель готовит </w:t>
      </w:r>
      <w:proofErr w:type="gramStart"/>
      <w:r w:rsidRPr="00F14A88">
        <w:rPr>
          <w:sz w:val="24"/>
          <w:szCs w:val="24"/>
        </w:rPr>
        <w:t>отзыв</w:t>
      </w:r>
      <w:proofErr w:type="gramEnd"/>
      <w:r w:rsidRPr="00F14A88">
        <w:rPr>
          <w:sz w:val="24"/>
          <w:szCs w:val="24"/>
        </w:rPr>
        <w:t xml:space="preserve"> на ВКР в </w:t>
      </w:r>
      <w:proofErr w:type="gramStart"/>
      <w:r w:rsidRPr="00F14A88">
        <w:rPr>
          <w:sz w:val="24"/>
          <w:szCs w:val="24"/>
        </w:rPr>
        <w:t>котором</w:t>
      </w:r>
      <w:proofErr w:type="gramEnd"/>
      <w:r w:rsidRPr="00F14A88">
        <w:rPr>
          <w:sz w:val="24"/>
          <w:szCs w:val="24"/>
        </w:rPr>
        <w:t xml:space="preserve"> отражает личные качества магистранта в ходе его работы над ВКР.</w:t>
      </w:r>
    </w:p>
    <w:p w:rsidR="00CD5D7D" w:rsidRPr="00F14A88" w:rsidRDefault="00CD5D7D" w:rsidP="00003C9A">
      <w:pPr>
        <w:pStyle w:val="a3"/>
        <w:keepNext/>
        <w:spacing w:after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Рецензент на ВКР (магистерская диссертация) назначается выпускающей кафедрой из числа научно-педагогических работников университета, а также из числа специалистов предприятий, организаций и учреждений соответствующей специальности или направления. Рецензент магистерской диссертации должен иметь степень доктора или кандидата наук.</w:t>
      </w:r>
    </w:p>
    <w:p w:rsidR="00CD5D7D" w:rsidRPr="00F14A88" w:rsidRDefault="00CD5D7D" w:rsidP="00003C9A">
      <w:pPr>
        <w:pStyle w:val="a3"/>
        <w:keepNext/>
        <w:spacing w:after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За рецензентом закрепляют, как правило, не более 10 рецензируемых работ. Рецензирование большего количества работ одним рецензентом допускается только с письменного разрешения проректора по учебной работе.</w:t>
      </w:r>
    </w:p>
    <w:p w:rsidR="00CD5D7D" w:rsidRPr="00F14A88" w:rsidRDefault="00CD5D7D" w:rsidP="00003C9A">
      <w:pPr>
        <w:pStyle w:val="a3"/>
        <w:keepNext/>
        <w:spacing w:after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При необходимости выпускающая кафедра совместно с профессиональной (специальной) кафедрой курирующей специализацию или профиль организует и проводит предварительную защиту ВКР в сроки, установленные графиком учебного процесса.</w:t>
      </w:r>
    </w:p>
    <w:p w:rsidR="00CD5D7D" w:rsidRPr="00F14A88" w:rsidRDefault="00CD5D7D" w:rsidP="00003C9A">
      <w:pPr>
        <w:pStyle w:val="a3"/>
        <w:keepNext/>
        <w:spacing w:after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Допуск к защите ВКР осуществляет заведующий выпускающей кафедрой. Если заведующий кафедрой, исходя из содержания отзывов научного руководителя и рецензента, не считает возможным допустить магистранта к защите ВКР, вопрос об этом должен рассматриваться на заседании учебно-методической комиссии факультета с участием научного руководителя и автора работы. Решение учебно-методической комиссии доводится до сведения деканата.</w:t>
      </w:r>
    </w:p>
    <w:p w:rsidR="00CD5D7D" w:rsidRPr="00F14A88" w:rsidRDefault="00CD5D7D" w:rsidP="00003C9A">
      <w:pPr>
        <w:pStyle w:val="a3"/>
        <w:keepNext/>
        <w:spacing w:after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Допуск к защите ВКР магистранта осуществляет руководитель магистерской программы при согласовании с </w:t>
      </w:r>
      <w:proofErr w:type="gramStart"/>
      <w:r w:rsidRPr="00F14A88">
        <w:rPr>
          <w:sz w:val="24"/>
          <w:szCs w:val="24"/>
        </w:rPr>
        <w:t>заведующим</w:t>
      </w:r>
      <w:proofErr w:type="gramEnd"/>
      <w:r w:rsidRPr="00F14A88">
        <w:rPr>
          <w:sz w:val="24"/>
          <w:szCs w:val="24"/>
        </w:rPr>
        <w:t xml:space="preserve"> выпускающей кафедры, о чём делается соответствующая запись на титульном листе. Если заведующий кафедрой/руководитель магистерской программы, исходя из содержания отзывов руководителя (научного руководителя) и рецензента, не считает возможным допустить магистранта к защите ВКР, вопрос об этом должен рассматриваться на заседании учебно-методической комиссии факультета с участием руководителя (научного руководителя) и автора работы</w:t>
      </w:r>
    </w:p>
    <w:p w:rsidR="00CD5D7D" w:rsidRPr="00F14A88" w:rsidRDefault="00CD5D7D" w:rsidP="00003C9A">
      <w:pPr>
        <w:pStyle w:val="a3"/>
        <w:keepNext/>
        <w:spacing w:after="120"/>
        <w:ind w:firstLine="720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Магистрантом, допущенным к защите ВКР в ГАК, представляются:</w:t>
      </w:r>
    </w:p>
    <w:p w:rsidR="00CD5D7D" w:rsidRPr="00F14A88" w:rsidRDefault="00CD5D7D" w:rsidP="00EF3555">
      <w:pPr>
        <w:pStyle w:val="a3"/>
        <w:keepNext/>
        <w:numPr>
          <w:ilvl w:val="0"/>
          <w:numId w:val="56"/>
        </w:numPr>
        <w:tabs>
          <w:tab w:val="left" w:pos="1080"/>
        </w:tabs>
        <w:jc w:val="both"/>
        <w:rPr>
          <w:sz w:val="24"/>
          <w:szCs w:val="24"/>
        </w:rPr>
      </w:pPr>
      <w:r w:rsidRPr="00F14A88">
        <w:rPr>
          <w:sz w:val="24"/>
          <w:szCs w:val="24"/>
        </w:rPr>
        <w:t>ВКР работа (в одном экземпляре);</w:t>
      </w:r>
    </w:p>
    <w:p w:rsidR="00CD5D7D" w:rsidRPr="00F14A88" w:rsidRDefault="00CD5D7D" w:rsidP="00EF3555">
      <w:pPr>
        <w:pStyle w:val="a3"/>
        <w:keepNext/>
        <w:numPr>
          <w:ilvl w:val="0"/>
          <w:numId w:val="56"/>
        </w:numPr>
        <w:tabs>
          <w:tab w:val="left" w:pos="1080"/>
        </w:tabs>
        <w:jc w:val="both"/>
        <w:rPr>
          <w:sz w:val="24"/>
          <w:szCs w:val="24"/>
        </w:rPr>
      </w:pPr>
      <w:r w:rsidRPr="00F14A88">
        <w:rPr>
          <w:sz w:val="24"/>
          <w:szCs w:val="24"/>
        </w:rPr>
        <w:t>Рецензию (</w:t>
      </w:r>
      <w:proofErr w:type="spellStart"/>
      <w:r w:rsidRPr="00F14A88">
        <w:rPr>
          <w:sz w:val="24"/>
          <w:szCs w:val="24"/>
        </w:rPr>
        <w:t>ии</w:t>
      </w:r>
      <w:proofErr w:type="spellEnd"/>
      <w:r w:rsidRPr="00F14A88">
        <w:rPr>
          <w:sz w:val="24"/>
          <w:szCs w:val="24"/>
        </w:rPr>
        <w:t>) / Отзыв оппонентов на ВКР с оценкой работы (для магистров см. ФГОС ВПО);</w:t>
      </w:r>
    </w:p>
    <w:p w:rsidR="00CD5D7D" w:rsidRPr="00F14A88" w:rsidRDefault="00CD5D7D" w:rsidP="00EF3555">
      <w:pPr>
        <w:pStyle w:val="a3"/>
        <w:keepNext/>
        <w:numPr>
          <w:ilvl w:val="0"/>
          <w:numId w:val="56"/>
        </w:numPr>
        <w:tabs>
          <w:tab w:val="left" w:pos="1080"/>
        </w:tabs>
        <w:jc w:val="both"/>
        <w:rPr>
          <w:sz w:val="24"/>
          <w:szCs w:val="24"/>
        </w:rPr>
      </w:pPr>
      <w:r w:rsidRPr="00F14A88">
        <w:rPr>
          <w:sz w:val="24"/>
          <w:szCs w:val="24"/>
        </w:rPr>
        <w:t>Отзыв руководителя;</w:t>
      </w:r>
    </w:p>
    <w:p w:rsidR="00CD5D7D" w:rsidRPr="00F14A88" w:rsidRDefault="00CD5D7D" w:rsidP="00EF3555">
      <w:pPr>
        <w:pStyle w:val="a3"/>
        <w:keepNext/>
        <w:numPr>
          <w:ilvl w:val="0"/>
          <w:numId w:val="56"/>
        </w:numPr>
        <w:tabs>
          <w:tab w:val="left" w:pos="1080"/>
        </w:tabs>
        <w:jc w:val="both"/>
        <w:rPr>
          <w:sz w:val="24"/>
          <w:szCs w:val="24"/>
        </w:rPr>
      </w:pPr>
      <w:r w:rsidRPr="00F14A88">
        <w:rPr>
          <w:sz w:val="24"/>
          <w:szCs w:val="24"/>
        </w:rPr>
        <w:t>Автореферат (для магистров).</w:t>
      </w:r>
    </w:p>
    <w:p w:rsidR="00CD5D7D" w:rsidRPr="00F14A88" w:rsidRDefault="00CD5D7D" w:rsidP="00003C9A">
      <w:pPr>
        <w:keepNext/>
        <w:jc w:val="both"/>
        <w:rPr>
          <w:sz w:val="24"/>
          <w:szCs w:val="24"/>
        </w:rPr>
      </w:pPr>
    </w:p>
    <w:p w:rsidR="00735BD7" w:rsidRPr="00F14A88" w:rsidRDefault="00735BD7" w:rsidP="00EF3555">
      <w:pPr>
        <w:pStyle w:val="2"/>
        <w:numPr>
          <w:ilvl w:val="1"/>
          <w:numId w:val="27"/>
        </w:numPr>
        <w:tabs>
          <w:tab w:val="left" w:pos="1701"/>
        </w:tabs>
        <w:ind w:hanging="11"/>
        <w:jc w:val="both"/>
        <w:rPr>
          <w:rFonts w:ascii="Times New Roman" w:hAnsi="Times New Roman"/>
          <w:i w:val="0"/>
          <w:sz w:val="24"/>
          <w:szCs w:val="24"/>
        </w:rPr>
      </w:pPr>
      <w:bookmarkStart w:id="42" w:name="_Toc408665121"/>
      <w:r w:rsidRPr="00F14A88">
        <w:rPr>
          <w:rFonts w:ascii="Times New Roman" w:hAnsi="Times New Roman"/>
          <w:i w:val="0"/>
          <w:sz w:val="24"/>
          <w:szCs w:val="24"/>
        </w:rPr>
        <w:t>Порядок защиты ВКР</w:t>
      </w:r>
      <w:bookmarkEnd w:id="42"/>
    </w:p>
    <w:p w:rsidR="00815AC8" w:rsidRPr="00F14A88" w:rsidRDefault="00815AC8" w:rsidP="00003C9A">
      <w:pPr>
        <w:pStyle w:val="Default"/>
        <w:keepNext/>
        <w:spacing w:before="120"/>
        <w:ind w:firstLine="709"/>
        <w:jc w:val="both"/>
        <w:rPr>
          <w:rFonts w:ascii="Times New Roman" w:hAnsi="Times New Roman" w:cs="Times New Roman"/>
          <w:color w:val="auto"/>
        </w:rPr>
      </w:pPr>
      <w:r w:rsidRPr="00F14A88">
        <w:rPr>
          <w:rFonts w:ascii="Times New Roman" w:hAnsi="Times New Roman" w:cs="Times New Roman"/>
          <w:color w:val="auto"/>
        </w:rPr>
        <w:t xml:space="preserve">Порядок проведения государственных аттестационных испытаний определяется Положением об итоговой государственной аттестации выпускников ГОУ ВПО «Московский городской психолого-педагогический университет», </w:t>
      </w:r>
      <w:proofErr w:type="gramStart"/>
      <w:r w:rsidRPr="00F14A88">
        <w:rPr>
          <w:rFonts w:ascii="Times New Roman" w:hAnsi="Times New Roman" w:cs="Times New Roman"/>
          <w:color w:val="auto"/>
        </w:rPr>
        <w:t>которое</w:t>
      </w:r>
      <w:proofErr w:type="gramEnd"/>
      <w:r w:rsidRPr="00F14A88">
        <w:rPr>
          <w:rFonts w:ascii="Times New Roman" w:hAnsi="Times New Roman" w:cs="Times New Roman"/>
          <w:color w:val="auto"/>
        </w:rPr>
        <w:t xml:space="preserve"> доводится до сведения магистрантов всех форм получения образования не позднее, чем за полгода до начала итоговой государственной аттестации.</w:t>
      </w:r>
    </w:p>
    <w:p w:rsidR="00815AC8" w:rsidRPr="00F14A88" w:rsidRDefault="00815AC8" w:rsidP="00003C9A">
      <w:pPr>
        <w:keepNext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Защита выпускной квалификационной работы является завершающим этапом итоговой государственной аттестации выпускника.</w:t>
      </w:r>
    </w:p>
    <w:p w:rsidR="00815AC8" w:rsidRPr="00F14A88" w:rsidRDefault="00815AC8" w:rsidP="00003C9A">
      <w:pPr>
        <w:keepNext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lastRenderedPageBreak/>
        <w:t xml:space="preserve">Работа государственной аттестационной комиссии проводится в сроки, предусмотренные учебным планом и графиком учебного процесса. График работы ГАК согласовывается председателем ГАК не позднее, чем за месяц до начала работы. </w:t>
      </w:r>
    </w:p>
    <w:p w:rsidR="00815AC8" w:rsidRPr="00F14A88" w:rsidRDefault="00815AC8" w:rsidP="00003C9A">
      <w:pPr>
        <w:keepNext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Процедура защиты ВКР включает в себя:</w:t>
      </w:r>
    </w:p>
    <w:p w:rsidR="00815AC8" w:rsidRPr="00F14A88" w:rsidRDefault="00815AC8" w:rsidP="00EF3555">
      <w:pPr>
        <w:pStyle w:val="Normal1"/>
        <w:keepNext/>
        <w:numPr>
          <w:ilvl w:val="0"/>
          <w:numId w:val="57"/>
        </w:numPr>
        <w:tabs>
          <w:tab w:val="left" w:pos="1080"/>
        </w:tabs>
        <w:jc w:val="both"/>
        <w:rPr>
          <w:sz w:val="24"/>
          <w:szCs w:val="24"/>
        </w:rPr>
      </w:pPr>
      <w:r w:rsidRPr="00F14A88">
        <w:rPr>
          <w:sz w:val="24"/>
          <w:szCs w:val="24"/>
        </w:rPr>
        <w:t>открытие заседания ГАК (председатель, заместитель председателя излагает порядок защиты, принятия решения, оглашения результатов ГАК);</w:t>
      </w:r>
    </w:p>
    <w:p w:rsidR="00815AC8" w:rsidRPr="00F14A88" w:rsidRDefault="00815AC8" w:rsidP="00EF3555">
      <w:pPr>
        <w:pStyle w:val="Normal1"/>
        <w:keepNext/>
        <w:numPr>
          <w:ilvl w:val="0"/>
          <w:numId w:val="57"/>
        </w:numPr>
        <w:tabs>
          <w:tab w:val="left" w:pos="1080"/>
        </w:tabs>
        <w:jc w:val="both"/>
        <w:rPr>
          <w:sz w:val="24"/>
          <w:szCs w:val="24"/>
        </w:rPr>
      </w:pPr>
      <w:proofErr w:type="gramStart"/>
      <w:r w:rsidRPr="00F14A88">
        <w:rPr>
          <w:sz w:val="24"/>
          <w:szCs w:val="24"/>
        </w:rPr>
        <w:t>представление председателем (секретарем) ГАК выпускника (фамилия, имя, отчество), темы, руководителя (научного руководителя), возможность получения диплома с отличием;</w:t>
      </w:r>
      <w:proofErr w:type="gramEnd"/>
    </w:p>
    <w:p w:rsidR="00815AC8" w:rsidRPr="00F14A88" w:rsidRDefault="00815AC8" w:rsidP="00EF3555">
      <w:pPr>
        <w:pStyle w:val="Normal1"/>
        <w:keepNext/>
        <w:numPr>
          <w:ilvl w:val="0"/>
          <w:numId w:val="57"/>
        </w:numPr>
        <w:tabs>
          <w:tab w:val="left" w:pos="1080"/>
        </w:tabs>
        <w:jc w:val="both"/>
        <w:rPr>
          <w:sz w:val="24"/>
          <w:szCs w:val="24"/>
        </w:rPr>
      </w:pPr>
      <w:r w:rsidRPr="00F14A88">
        <w:rPr>
          <w:sz w:val="24"/>
          <w:szCs w:val="24"/>
        </w:rPr>
        <w:t>доклад выпускника;</w:t>
      </w:r>
    </w:p>
    <w:p w:rsidR="00815AC8" w:rsidRPr="00F14A88" w:rsidRDefault="00815AC8" w:rsidP="00EF3555">
      <w:pPr>
        <w:pStyle w:val="Normal1"/>
        <w:keepNext/>
        <w:numPr>
          <w:ilvl w:val="0"/>
          <w:numId w:val="57"/>
        </w:numPr>
        <w:tabs>
          <w:tab w:val="left" w:pos="1080"/>
        </w:tabs>
        <w:jc w:val="both"/>
        <w:rPr>
          <w:sz w:val="24"/>
          <w:szCs w:val="24"/>
        </w:rPr>
      </w:pPr>
      <w:r w:rsidRPr="00F14A88">
        <w:rPr>
          <w:sz w:val="24"/>
          <w:szCs w:val="24"/>
        </w:rPr>
        <w:t>вопросы членов ГАК (записываются в протокол);</w:t>
      </w:r>
    </w:p>
    <w:p w:rsidR="00815AC8" w:rsidRPr="00F14A88" w:rsidRDefault="00815AC8" w:rsidP="00EF3555">
      <w:pPr>
        <w:pStyle w:val="Normal1"/>
        <w:keepNext/>
        <w:numPr>
          <w:ilvl w:val="0"/>
          <w:numId w:val="57"/>
        </w:numPr>
        <w:tabs>
          <w:tab w:val="left" w:pos="1080"/>
        </w:tabs>
        <w:jc w:val="both"/>
        <w:rPr>
          <w:sz w:val="24"/>
          <w:szCs w:val="24"/>
        </w:rPr>
      </w:pPr>
      <w:r w:rsidRPr="00F14A88">
        <w:rPr>
          <w:sz w:val="24"/>
          <w:szCs w:val="24"/>
        </w:rPr>
        <w:t>заслушивание отзыв руководителя (научного руководителя);</w:t>
      </w:r>
    </w:p>
    <w:p w:rsidR="00815AC8" w:rsidRPr="00F14A88" w:rsidRDefault="00815AC8" w:rsidP="00EF3555">
      <w:pPr>
        <w:pStyle w:val="Normal1"/>
        <w:keepNext/>
        <w:numPr>
          <w:ilvl w:val="0"/>
          <w:numId w:val="57"/>
        </w:numPr>
        <w:tabs>
          <w:tab w:val="left" w:pos="1080"/>
        </w:tabs>
        <w:jc w:val="both"/>
        <w:rPr>
          <w:sz w:val="24"/>
          <w:szCs w:val="24"/>
        </w:rPr>
      </w:pPr>
      <w:r w:rsidRPr="00F14A88">
        <w:rPr>
          <w:sz w:val="24"/>
          <w:szCs w:val="24"/>
        </w:rPr>
        <w:t>заслушивание рецензии;</w:t>
      </w:r>
    </w:p>
    <w:p w:rsidR="00815AC8" w:rsidRPr="00F14A88" w:rsidRDefault="00815AC8" w:rsidP="00EF3555">
      <w:pPr>
        <w:pStyle w:val="Normal1"/>
        <w:keepNext/>
        <w:numPr>
          <w:ilvl w:val="0"/>
          <w:numId w:val="57"/>
        </w:numPr>
        <w:tabs>
          <w:tab w:val="left" w:pos="1080"/>
        </w:tabs>
        <w:jc w:val="both"/>
        <w:rPr>
          <w:sz w:val="24"/>
          <w:szCs w:val="24"/>
        </w:rPr>
      </w:pPr>
      <w:r w:rsidRPr="00F14A88">
        <w:rPr>
          <w:sz w:val="24"/>
          <w:szCs w:val="24"/>
        </w:rPr>
        <w:t>заключительное слово выпускника (ответы на высказанные замечания).</w:t>
      </w:r>
    </w:p>
    <w:p w:rsidR="00815AC8" w:rsidRPr="00F14A88" w:rsidRDefault="00815AC8" w:rsidP="00003C9A">
      <w:pPr>
        <w:keepNext/>
        <w:ind w:firstLine="709"/>
        <w:jc w:val="both"/>
        <w:rPr>
          <w:sz w:val="24"/>
          <w:szCs w:val="24"/>
        </w:rPr>
      </w:pPr>
    </w:p>
    <w:p w:rsidR="00815AC8" w:rsidRPr="00F14A88" w:rsidRDefault="00815AC8" w:rsidP="00003C9A">
      <w:pPr>
        <w:keepNext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В процессе защиты ВКР (магистерской диссертации) для доклада по содержанию работы соискателю предоставляется не более 15 минут, для ответа на замечания рецензентов – не более 5 минут. Вопросы членов комиссии и присутствующих и ответы на них – не более 10 минут. Заключительное слово соискателя степени магистра – не более 5 минут. Продолжительность защиты одной работы, как правило, не должна превышать 35 минут.</w:t>
      </w:r>
    </w:p>
    <w:p w:rsidR="00DB58AA" w:rsidRPr="00F14A88" w:rsidRDefault="00DB58AA" w:rsidP="00003C9A">
      <w:pPr>
        <w:keepNext/>
        <w:spacing w:before="120"/>
        <w:jc w:val="both"/>
        <w:rPr>
          <w:b/>
          <w:sz w:val="24"/>
          <w:szCs w:val="24"/>
        </w:rPr>
      </w:pPr>
      <w:r w:rsidRPr="00F14A88">
        <w:rPr>
          <w:b/>
          <w:bCs/>
          <w:sz w:val="24"/>
          <w:szCs w:val="24"/>
        </w:rPr>
        <w:t>Примерная структура доклада выпускника на защите:</w:t>
      </w:r>
    </w:p>
    <w:p w:rsidR="00DB58AA" w:rsidRPr="00F14A88" w:rsidRDefault="00DB58AA" w:rsidP="00EF3555">
      <w:pPr>
        <w:keepNext/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Представление темы ВКР.</w:t>
      </w:r>
    </w:p>
    <w:p w:rsidR="00DB58AA" w:rsidRPr="00F14A88" w:rsidRDefault="00DB58AA" w:rsidP="00EF3555">
      <w:pPr>
        <w:keepNext/>
        <w:numPr>
          <w:ilvl w:val="0"/>
          <w:numId w:val="5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Актуальность проблемы. </w:t>
      </w:r>
    </w:p>
    <w:p w:rsidR="008C54D6" w:rsidRPr="00F14A88" w:rsidRDefault="008C54D6" w:rsidP="00EF3555">
      <w:pPr>
        <w:keepNext/>
        <w:numPr>
          <w:ilvl w:val="0"/>
          <w:numId w:val="5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Цель и задачи работы.</w:t>
      </w:r>
    </w:p>
    <w:p w:rsidR="00DB58AA" w:rsidRPr="00F14A88" w:rsidRDefault="00DB58AA" w:rsidP="00EF3555">
      <w:pPr>
        <w:keepNext/>
        <w:numPr>
          <w:ilvl w:val="0"/>
          <w:numId w:val="5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Предмет, объект исследования. </w:t>
      </w:r>
    </w:p>
    <w:p w:rsidR="00DB58AA" w:rsidRPr="00F14A88" w:rsidRDefault="008C54D6" w:rsidP="00EF3555">
      <w:pPr>
        <w:keepNext/>
        <w:numPr>
          <w:ilvl w:val="0"/>
          <w:numId w:val="5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Гипотеза</w:t>
      </w:r>
      <w:r w:rsidR="00DB58AA" w:rsidRPr="00F14A88">
        <w:rPr>
          <w:sz w:val="24"/>
          <w:szCs w:val="24"/>
        </w:rPr>
        <w:t xml:space="preserve">. </w:t>
      </w:r>
    </w:p>
    <w:p w:rsidR="00DB58AA" w:rsidRPr="00F14A88" w:rsidRDefault="00DB58AA" w:rsidP="00EF3555">
      <w:pPr>
        <w:keepNext/>
        <w:numPr>
          <w:ilvl w:val="0"/>
          <w:numId w:val="5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Методология исследования. </w:t>
      </w:r>
    </w:p>
    <w:p w:rsidR="00B25108" w:rsidRPr="00F14A88" w:rsidRDefault="00B25108" w:rsidP="00EF3555">
      <w:pPr>
        <w:keepNext/>
        <w:numPr>
          <w:ilvl w:val="0"/>
          <w:numId w:val="5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Положения</w:t>
      </w:r>
      <w:r w:rsidR="00D17C89" w:rsidRPr="00F14A88">
        <w:rPr>
          <w:sz w:val="24"/>
          <w:szCs w:val="24"/>
        </w:rPr>
        <w:t>,</w:t>
      </w:r>
      <w:r w:rsidRPr="00F14A88">
        <w:rPr>
          <w:sz w:val="24"/>
          <w:szCs w:val="24"/>
        </w:rPr>
        <w:t xml:space="preserve"> выносимые на защиту (для магистров).</w:t>
      </w:r>
    </w:p>
    <w:p w:rsidR="00B25108" w:rsidRPr="00F14A88" w:rsidRDefault="00B25108" w:rsidP="00EF3555">
      <w:pPr>
        <w:keepNext/>
        <w:numPr>
          <w:ilvl w:val="0"/>
          <w:numId w:val="5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Новизна (для магистров).</w:t>
      </w:r>
    </w:p>
    <w:p w:rsidR="00DB58AA" w:rsidRPr="00F14A88" w:rsidRDefault="00DB58AA" w:rsidP="00EF3555">
      <w:pPr>
        <w:keepNext/>
        <w:numPr>
          <w:ilvl w:val="0"/>
          <w:numId w:val="5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Краткая характеристика исследуемого объекта. </w:t>
      </w:r>
    </w:p>
    <w:p w:rsidR="00DB58AA" w:rsidRPr="00F14A88" w:rsidRDefault="00DB58AA" w:rsidP="00EF3555">
      <w:pPr>
        <w:keepNext/>
        <w:numPr>
          <w:ilvl w:val="0"/>
          <w:numId w:val="5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Результаты анализа исследуемой проблемы и выводы по ним. </w:t>
      </w:r>
    </w:p>
    <w:p w:rsidR="00DB58AA" w:rsidRPr="00F14A88" w:rsidRDefault="00DB58AA" w:rsidP="00EF3555">
      <w:pPr>
        <w:keepNext/>
        <w:numPr>
          <w:ilvl w:val="0"/>
          <w:numId w:val="5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>Основные направления совершенствования. Перспективность развития направления, в том числе и возможность внедрения (мероприятия по внедрению) либо результаты внедрения.</w:t>
      </w:r>
    </w:p>
    <w:p w:rsidR="00DB58AA" w:rsidRPr="00F14A88" w:rsidRDefault="00DB58AA" w:rsidP="00EF3555">
      <w:pPr>
        <w:keepNext/>
        <w:numPr>
          <w:ilvl w:val="0"/>
          <w:numId w:val="5"/>
        </w:numPr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Общие выводы. </w:t>
      </w:r>
    </w:p>
    <w:p w:rsidR="00CC6426" w:rsidRPr="00F14A88" w:rsidRDefault="00CC6426" w:rsidP="00003C9A">
      <w:pPr>
        <w:keepNext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Выпускник может по рекомендации кафедры представить дополнительно краткое содержание ВКР на одном из иностранных языков, которое оглашается на защите выпускной работы и может сопровождаться вопросами к студенту на этом языке.</w:t>
      </w:r>
    </w:p>
    <w:p w:rsidR="00735BD7" w:rsidRPr="00F14A88" w:rsidRDefault="00735BD7" w:rsidP="00EF3555">
      <w:pPr>
        <w:pStyle w:val="2"/>
        <w:numPr>
          <w:ilvl w:val="1"/>
          <w:numId w:val="27"/>
        </w:numPr>
        <w:tabs>
          <w:tab w:val="left" w:pos="1701"/>
        </w:tabs>
        <w:ind w:hanging="11"/>
        <w:jc w:val="both"/>
        <w:rPr>
          <w:rFonts w:ascii="Times New Roman" w:hAnsi="Times New Roman"/>
          <w:i w:val="0"/>
          <w:sz w:val="24"/>
          <w:szCs w:val="24"/>
        </w:rPr>
      </w:pPr>
      <w:bookmarkStart w:id="43" w:name="_Toc408665122"/>
      <w:r w:rsidRPr="00F14A88">
        <w:rPr>
          <w:rFonts w:ascii="Times New Roman" w:hAnsi="Times New Roman"/>
          <w:i w:val="0"/>
          <w:sz w:val="24"/>
          <w:szCs w:val="24"/>
        </w:rPr>
        <w:t xml:space="preserve">Критерии выставления оценок </w:t>
      </w:r>
      <w:r w:rsidR="009E307A" w:rsidRPr="00F14A88">
        <w:rPr>
          <w:rFonts w:ascii="Times New Roman" w:hAnsi="Times New Roman"/>
          <w:i w:val="0"/>
          <w:sz w:val="24"/>
          <w:szCs w:val="24"/>
        </w:rPr>
        <w:t>за</w:t>
      </w:r>
      <w:r w:rsidRPr="00F14A88">
        <w:rPr>
          <w:rFonts w:ascii="Times New Roman" w:hAnsi="Times New Roman"/>
          <w:i w:val="0"/>
          <w:sz w:val="24"/>
          <w:szCs w:val="24"/>
        </w:rPr>
        <w:t xml:space="preserve"> ВКР</w:t>
      </w:r>
      <w:bookmarkEnd w:id="43"/>
    </w:p>
    <w:p w:rsidR="00646723" w:rsidRPr="00F14A88" w:rsidRDefault="00646723" w:rsidP="00003C9A">
      <w:pPr>
        <w:keepNext/>
        <w:ind w:firstLine="709"/>
        <w:jc w:val="both"/>
        <w:rPr>
          <w:sz w:val="24"/>
          <w:szCs w:val="24"/>
        </w:rPr>
      </w:pPr>
    </w:p>
    <w:p w:rsidR="0048740D" w:rsidRPr="00F14A88" w:rsidRDefault="0048740D" w:rsidP="00003C9A">
      <w:pPr>
        <w:keepNext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Критерии выставления оценок </w:t>
      </w:r>
      <w:r w:rsidR="00FB76D4" w:rsidRPr="00F14A88">
        <w:rPr>
          <w:sz w:val="24"/>
          <w:szCs w:val="24"/>
        </w:rPr>
        <w:t xml:space="preserve">(соответствия уровня подготовки выпускника требованиям </w:t>
      </w:r>
      <w:r w:rsidR="009E307A" w:rsidRPr="00F14A88">
        <w:rPr>
          <w:sz w:val="24"/>
          <w:szCs w:val="24"/>
        </w:rPr>
        <w:t>Ф</w:t>
      </w:r>
      <w:r w:rsidR="00FB76D4" w:rsidRPr="00F14A88">
        <w:rPr>
          <w:sz w:val="24"/>
          <w:szCs w:val="24"/>
        </w:rPr>
        <w:t xml:space="preserve">ГОС ВПО) на основе выполнения и защиты </w:t>
      </w:r>
      <w:r w:rsidRPr="00F14A88">
        <w:rPr>
          <w:sz w:val="24"/>
          <w:szCs w:val="24"/>
        </w:rPr>
        <w:t>выпускником</w:t>
      </w:r>
      <w:r w:rsidR="00FB76D4" w:rsidRPr="00F14A88">
        <w:rPr>
          <w:sz w:val="24"/>
          <w:szCs w:val="24"/>
        </w:rPr>
        <w:t xml:space="preserve"> </w:t>
      </w:r>
      <w:r w:rsidR="00C621E4" w:rsidRPr="00F14A88">
        <w:rPr>
          <w:sz w:val="24"/>
          <w:szCs w:val="24"/>
        </w:rPr>
        <w:t>ВКР</w:t>
      </w:r>
      <w:r w:rsidR="00FB76D4" w:rsidRPr="00F14A88">
        <w:rPr>
          <w:sz w:val="24"/>
          <w:szCs w:val="24"/>
        </w:rPr>
        <w:t xml:space="preserve"> </w:t>
      </w:r>
      <w:r w:rsidRPr="00F14A88">
        <w:rPr>
          <w:sz w:val="24"/>
          <w:szCs w:val="24"/>
        </w:rPr>
        <w:t xml:space="preserve">является суммарный балл оценки ГАК. </w:t>
      </w:r>
    </w:p>
    <w:p w:rsidR="00FB76D4" w:rsidRPr="00F14A88" w:rsidRDefault="0048740D" w:rsidP="00003C9A">
      <w:pPr>
        <w:keepNext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Суммарный балл оценки ГАК определяется как среднее арифметическое итоговых оценок членов ГАК и рецензента. Указанный балл округляется до ближайшего целого значения. При значительных расхождениях в баллах между членами ГАК оценка ВКР и ее защиты определяется в результате закрытого обсуждения на заседании ГАК. При этом голос председателя ГАК является решающим.</w:t>
      </w:r>
    </w:p>
    <w:p w:rsidR="00FB76D4" w:rsidRPr="00F14A88" w:rsidRDefault="0048740D" w:rsidP="00003C9A">
      <w:pPr>
        <w:keepNext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lastRenderedPageBreak/>
        <w:t>Итоговая оценка члена ГАК определяется как среднее арифметическое из оценок показателей</w:t>
      </w:r>
      <w:r w:rsidR="00AB6049" w:rsidRPr="00F14A88">
        <w:rPr>
          <w:sz w:val="24"/>
          <w:szCs w:val="24"/>
        </w:rPr>
        <w:t xml:space="preserve"> (представленных в таблице 3),</w:t>
      </w:r>
      <w:r w:rsidRPr="00F14A88">
        <w:rPr>
          <w:sz w:val="24"/>
          <w:szCs w:val="24"/>
        </w:rPr>
        <w:t xml:space="preserve"> выставляемых по п</w:t>
      </w:r>
      <w:r w:rsidR="00AB6049" w:rsidRPr="00F14A88">
        <w:rPr>
          <w:sz w:val="24"/>
          <w:szCs w:val="24"/>
        </w:rPr>
        <w:t xml:space="preserve">ринятой четырех бальной системе. </w:t>
      </w:r>
    </w:p>
    <w:p w:rsidR="001C6276" w:rsidRPr="00F14A88" w:rsidRDefault="001C6276" w:rsidP="00003C9A">
      <w:pPr>
        <w:keepNext/>
        <w:jc w:val="both"/>
        <w:rPr>
          <w:i/>
          <w:sz w:val="24"/>
          <w:szCs w:val="24"/>
        </w:rPr>
      </w:pPr>
    </w:p>
    <w:p w:rsidR="00AB6049" w:rsidRPr="00F14A88" w:rsidRDefault="00AB6049" w:rsidP="00003C9A">
      <w:pPr>
        <w:keepNext/>
        <w:spacing w:before="120"/>
        <w:ind w:left="7788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Таблица 3</w:t>
      </w:r>
    </w:p>
    <w:tbl>
      <w:tblPr>
        <w:tblW w:w="10232" w:type="dxa"/>
        <w:tblInd w:w="-34" w:type="dxa"/>
        <w:tblLayout w:type="fixed"/>
        <w:tblLook w:val="0000"/>
      </w:tblPr>
      <w:tblGrid>
        <w:gridCol w:w="821"/>
        <w:gridCol w:w="1740"/>
        <w:gridCol w:w="697"/>
        <w:gridCol w:w="697"/>
        <w:gridCol w:w="698"/>
        <w:gridCol w:w="697"/>
        <w:gridCol w:w="697"/>
        <w:gridCol w:w="698"/>
        <w:gridCol w:w="697"/>
        <w:gridCol w:w="697"/>
        <w:gridCol w:w="698"/>
        <w:gridCol w:w="697"/>
        <w:gridCol w:w="698"/>
      </w:tblGrid>
      <w:tr w:rsidR="00AB6049" w:rsidRPr="00F14A88" w:rsidTr="00D02756">
        <w:trPr>
          <w:cantSplit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№ </w:t>
            </w:r>
            <w:proofErr w:type="gramStart"/>
            <w:r w:rsidRPr="00F14A88">
              <w:rPr>
                <w:sz w:val="24"/>
                <w:szCs w:val="24"/>
              </w:rPr>
              <w:t>п</w:t>
            </w:r>
            <w:proofErr w:type="gramEnd"/>
            <w:r w:rsidRPr="00F14A88">
              <w:rPr>
                <w:sz w:val="24"/>
                <w:szCs w:val="24"/>
              </w:rPr>
              <w:t>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Фамилия, имя, отчество выпускника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Показатели качества выпускной квалификационной работы, ее защиты и их оценки</w:t>
            </w:r>
          </w:p>
        </w:tc>
      </w:tr>
      <w:tr w:rsidR="00AB6049" w:rsidRPr="00F14A88" w:rsidTr="00D02756">
        <w:trPr>
          <w:cantSplit/>
          <w:trHeight w:val="463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21"/>
              <w:keepNext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21"/>
              <w:keepNext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049" w:rsidRPr="00F14A88" w:rsidRDefault="00AB6049" w:rsidP="00003C9A">
            <w:pPr>
              <w:pStyle w:val="21"/>
              <w:keepNext/>
              <w:spacing w:line="240" w:lineRule="exact"/>
              <w:ind w:left="113" w:right="113"/>
              <w:rPr>
                <w:b/>
                <w:sz w:val="24"/>
                <w:szCs w:val="24"/>
              </w:rPr>
            </w:pPr>
            <w:r w:rsidRPr="00F14A88">
              <w:rPr>
                <w:b/>
                <w:sz w:val="24"/>
                <w:szCs w:val="24"/>
              </w:rPr>
              <w:t>Актуальность и реалистичность задачи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049" w:rsidRPr="00F14A88" w:rsidRDefault="00AB6049" w:rsidP="00003C9A">
            <w:pPr>
              <w:pStyle w:val="21"/>
              <w:keepNext/>
              <w:spacing w:line="240" w:lineRule="exact"/>
              <w:ind w:left="113" w:right="113"/>
              <w:rPr>
                <w:b/>
                <w:sz w:val="24"/>
                <w:szCs w:val="24"/>
              </w:rPr>
            </w:pPr>
            <w:r w:rsidRPr="00F14A88">
              <w:rPr>
                <w:b/>
                <w:sz w:val="24"/>
                <w:szCs w:val="24"/>
              </w:rPr>
              <w:t>Оригинальность ВКР. Глубина  и полнота решения поставленных задач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049" w:rsidRPr="00F14A88" w:rsidRDefault="00AB6049" w:rsidP="00003C9A">
            <w:pPr>
              <w:pStyle w:val="21"/>
              <w:keepNext/>
              <w:spacing w:line="240" w:lineRule="exact"/>
              <w:ind w:left="113" w:right="113"/>
              <w:rPr>
                <w:b/>
                <w:sz w:val="24"/>
                <w:szCs w:val="24"/>
              </w:rPr>
            </w:pPr>
            <w:r w:rsidRPr="00F14A88">
              <w:rPr>
                <w:b/>
                <w:sz w:val="24"/>
                <w:szCs w:val="24"/>
              </w:rPr>
              <w:t>Взаимосвязь теоретического и практического материала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049" w:rsidRPr="00F14A88" w:rsidRDefault="00AB6049" w:rsidP="00003C9A">
            <w:pPr>
              <w:pStyle w:val="21"/>
              <w:keepNext/>
              <w:spacing w:line="240" w:lineRule="exact"/>
              <w:ind w:left="113" w:right="113"/>
              <w:rPr>
                <w:b/>
                <w:sz w:val="24"/>
                <w:szCs w:val="24"/>
              </w:rPr>
            </w:pPr>
            <w:r w:rsidRPr="00F14A88">
              <w:rPr>
                <w:b/>
                <w:sz w:val="24"/>
                <w:szCs w:val="24"/>
              </w:rPr>
              <w:t>Уровень экономической эффективности предлагаемых решений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049" w:rsidRPr="00F14A88" w:rsidRDefault="00AB6049" w:rsidP="00003C9A">
            <w:pPr>
              <w:pStyle w:val="21"/>
              <w:keepNext/>
              <w:spacing w:line="240" w:lineRule="exact"/>
              <w:ind w:left="113" w:right="113"/>
              <w:rPr>
                <w:b/>
                <w:sz w:val="24"/>
                <w:szCs w:val="24"/>
              </w:rPr>
            </w:pPr>
            <w:r w:rsidRPr="00F14A88">
              <w:rPr>
                <w:b/>
                <w:sz w:val="24"/>
                <w:szCs w:val="24"/>
              </w:rPr>
              <w:t>Уровень применения информационных технологий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049" w:rsidRPr="00F14A88" w:rsidRDefault="00AB6049" w:rsidP="00003C9A">
            <w:pPr>
              <w:pStyle w:val="21"/>
              <w:keepNext/>
              <w:spacing w:line="240" w:lineRule="exact"/>
              <w:ind w:left="113" w:right="113"/>
              <w:rPr>
                <w:b/>
                <w:sz w:val="24"/>
                <w:szCs w:val="24"/>
              </w:rPr>
            </w:pPr>
            <w:r w:rsidRPr="00F14A88">
              <w:rPr>
                <w:b/>
                <w:sz w:val="24"/>
                <w:szCs w:val="24"/>
              </w:rPr>
              <w:t xml:space="preserve">Качество пояснительной записки и </w:t>
            </w:r>
            <w:r w:rsidR="00020EC2" w:rsidRPr="00F14A88">
              <w:rPr>
                <w:b/>
                <w:sz w:val="24"/>
                <w:szCs w:val="24"/>
              </w:rPr>
              <w:t>дополнительного</w:t>
            </w:r>
            <w:r w:rsidRPr="00F14A88">
              <w:rPr>
                <w:b/>
                <w:sz w:val="24"/>
                <w:szCs w:val="24"/>
              </w:rPr>
              <w:t xml:space="preserve"> материала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049" w:rsidRPr="00F14A88" w:rsidRDefault="00AB6049" w:rsidP="00003C9A">
            <w:pPr>
              <w:pStyle w:val="21"/>
              <w:keepNext/>
              <w:spacing w:line="240" w:lineRule="exact"/>
              <w:ind w:left="113" w:right="113"/>
              <w:rPr>
                <w:b/>
                <w:sz w:val="24"/>
                <w:szCs w:val="24"/>
              </w:rPr>
            </w:pPr>
            <w:r w:rsidRPr="00F14A88">
              <w:rPr>
                <w:b/>
                <w:sz w:val="24"/>
                <w:szCs w:val="24"/>
              </w:rPr>
              <w:t>Качество подготовленного материала к презентации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049" w:rsidRPr="00F14A88" w:rsidRDefault="00AB6049" w:rsidP="00003C9A">
            <w:pPr>
              <w:pStyle w:val="21"/>
              <w:keepNext/>
              <w:spacing w:line="240" w:lineRule="exact"/>
              <w:ind w:left="113" w:right="113"/>
              <w:rPr>
                <w:b/>
                <w:sz w:val="24"/>
                <w:szCs w:val="24"/>
              </w:rPr>
            </w:pPr>
            <w:r w:rsidRPr="00F14A88">
              <w:rPr>
                <w:b/>
                <w:sz w:val="24"/>
                <w:szCs w:val="24"/>
              </w:rPr>
              <w:t>Качество доклада на заседании ГАК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6049" w:rsidRPr="00F14A88" w:rsidRDefault="00AB6049" w:rsidP="00003C9A">
            <w:pPr>
              <w:pStyle w:val="21"/>
              <w:keepNext/>
              <w:spacing w:line="240" w:lineRule="exact"/>
              <w:ind w:left="113" w:right="113"/>
              <w:rPr>
                <w:b/>
                <w:sz w:val="24"/>
                <w:szCs w:val="24"/>
              </w:rPr>
            </w:pPr>
            <w:r w:rsidRPr="00F14A88">
              <w:rPr>
                <w:b/>
                <w:sz w:val="24"/>
                <w:szCs w:val="24"/>
              </w:rPr>
              <w:t>Правильность и аргументированность ответов на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6049" w:rsidRPr="00F14A88" w:rsidRDefault="00AB6049" w:rsidP="00003C9A">
            <w:pPr>
              <w:keepNext/>
              <w:spacing w:line="240" w:lineRule="exact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F14A88">
              <w:rPr>
                <w:b/>
                <w:sz w:val="24"/>
                <w:szCs w:val="24"/>
              </w:rPr>
              <w:t>Эрудиция и знания в области профессиональной деятельности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6049" w:rsidRPr="00F14A88" w:rsidRDefault="00AB6049" w:rsidP="00003C9A">
            <w:pPr>
              <w:pStyle w:val="21"/>
              <w:keepNext/>
              <w:spacing w:line="240" w:lineRule="exact"/>
              <w:ind w:left="113" w:right="113"/>
              <w:rPr>
                <w:b/>
                <w:sz w:val="24"/>
                <w:szCs w:val="24"/>
              </w:rPr>
            </w:pPr>
            <w:r w:rsidRPr="00F14A88">
              <w:rPr>
                <w:b/>
                <w:sz w:val="24"/>
                <w:szCs w:val="24"/>
              </w:rPr>
              <w:t>Итоговая оценка</w:t>
            </w:r>
          </w:p>
        </w:tc>
      </w:tr>
      <w:tr w:rsidR="00AB6049" w:rsidRPr="00F14A88" w:rsidTr="00D0275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</w:tr>
      <w:tr w:rsidR="00AB6049" w:rsidRPr="00F14A88" w:rsidTr="00D0275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..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</w:tr>
      <w:tr w:rsidR="00AB6049" w:rsidRPr="00F14A88" w:rsidTr="00D0275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49" w:rsidRPr="00F14A88" w:rsidRDefault="00AB6049" w:rsidP="00003C9A">
            <w:pPr>
              <w:pStyle w:val="a3"/>
              <w:keepNext/>
              <w:jc w:val="both"/>
              <w:rPr>
                <w:sz w:val="24"/>
                <w:szCs w:val="24"/>
              </w:rPr>
            </w:pPr>
          </w:p>
        </w:tc>
      </w:tr>
    </w:tbl>
    <w:p w:rsidR="00DA77D3" w:rsidRPr="00F14A88" w:rsidRDefault="00AB6049" w:rsidP="00003C9A">
      <w:pPr>
        <w:keepNext/>
        <w:spacing w:before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При оценивании магистра</w:t>
      </w:r>
      <w:r w:rsidR="00815AC8" w:rsidRPr="00F14A88">
        <w:rPr>
          <w:sz w:val="24"/>
          <w:szCs w:val="24"/>
        </w:rPr>
        <w:t>нта</w:t>
      </w:r>
      <w:r w:rsidRPr="00F14A88">
        <w:rPr>
          <w:sz w:val="24"/>
          <w:szCs w:val="24"/>
        </w:rPr>
        <w:t xml:space="preserve"> по четырех бал</w:t>
      </w:r>
      <w:r w:rsidR="00E13559" w:rsidRPr="00F14A88">
        <w:rPr>
          <w:sz w:val="24"/>
          <w:szCs w:val="24"/>
        </w:rPr>
        <w:t>л</w:t>
      </w:r>
      <w:r w:rsidRPr="00F14A88">
        <w:rPr>
          <w:sz w:val="24"/>
          <w:szCs w:val="24"/>
        </w:rPr>
        <w:t>ьной системе используют критерии, представленные в таблице 4.</w:t>
      </w:r>
    </w:p>
    <w:p w:rsidR="00AB6049" w:rsidRPr="00F14A88" w:rsidRDefault="00AB6049" w:rsidP="00003C9A">
      <w:pPr>
        <w:keepNext/>
        <w:spacing w:before="120"/>
        <w:ind w:left="7787" w:firstLine="1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         Таблица 4</w:t>
      </w:r>
    </w:p>
    <w:p w:rsidR="000C0783" w:rsidRPr="00F14A88" w:rsidRDefault="006F00D0" w:rsidP="00003C9A">
      <w:pPr>
        <w:keepNext/>
        <w:jc w:val="both"/>
        <w:rPr>
          <w:b/>
          <w:sz w:val="24"/>
          <w:szCs w:val="24"/>
        </w:rPr>
      </w:pPr>
      <w:r w:rsidRPr="00F14A88">
        <w:rPr>
          <w:b/>
          <w:sz w:val="24"/>
          <w:szCs w:val="24"/>
        </w:rPr>
        <w:t>Критерии выставления оценок</w:t>
      </w:r>
      <w:r w:rsidR="00AB6049" w:rsidRPr="00F14A88">
        <w:rPr>
          <w:b/>
          <w:sz w:val="24"/>
          <w:szCs w:val="24"/>
        </w:rPr>
        <w:t xml:space="preserve"> при защите магистерских диссертаций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6645"/>
      </w:tblGrid>
      <w:tr w:rsidR="000C0783" w:rsidRPr="00A20C08" w:rsidTr="00D02756">
        <w:trPr>
          <w:trHeight w:val="457"/>
          <w:tblHeader/>
        </w:trPr>
        <w:tc>
          <w:tcPr>
            <w:tcW w:w="3528" w:type="dxa"/>
            <w:shd w:val="clear" w:color="auto" w:fill="E6E6E6"/>
            <w:vAlign w:val="center"/>
          </w:tcPr>
          <w:p w:rsidR="000C0783" w:rsidRPr="00A20C08" w:rsidRDefault="000C0783" w:rsidP="00003C9A">
            <w:pPr>
              <w:keepNext/>
              <w:jc w:val="both"/>
              <w:rPr>
                <w:b/>
                <w:sz w:val="22"/>
                <w:szCs w:val="22"/>
              </w:rPr>
            </w:pPr>
            <w:r w:rsidRPr="00A20C08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6645" w:type="dxa"/>
            <w:shd w:val="clear" w:color="auto" w:fill="E6E6E6"/>
            <w:vAlign w:val="center"/>
          </w:tcPr>
          <w:p w:rsidR="000C0783" w:rsidRPr="00A20C08" w:rsidRDefault="000C0783" w:rsidP="00003C9A">
            <w:pPr>
              <w:keepNext/>
              <w:jc w:val="both"/>
              <w:rPr>
                <w:b/>
                <w:sz w:val="22"/>
                <w:szCs w:val="22"/>
              </w:rPr>
            </w:pPr>
            <w:r w:rsidRPr="00A20C08">
              <w:rPr>
                <w:b/>
                <w:sz w:val="22"/>
                <w:szCs w:val="22"/>
              </w:rPr>
              <w:t>Критерий</w:t>
            </w:r>
            <w:r w:rsidR="00AB6049" w:rsidRPr="00A20C08">
              <w:rPr>
                <w:b/>
                <w:sz w:val="22"/>
                <w:szCs w:val="22"/>
              </w:rPr>
              <w:t xml:space="preserve"> оценки магистерской диссертации</w:t>
            </w:r>
          </w:p>
        </w:tc>
      </w:tr>
      <w:tr w:rsidR="000C0783" w:rsidRPr="00A20C08" w:rsidTr="00D02756">
        <w:tc>
          <w:tcPr>
            <w:tcW w:w="3528" w:type="dxa"/>
            <w:vAlign w:val="center"/>
          </w:tcPr>
          <w:p w:rsidR="000C0783" w:rsidRPr="00A20C08" w:rsidRDefault="000C0783" w:rsidP="00003C9A">
            <w:pPr>
              <w:keepNext/>
              <w:spacing w:before="120"/>
              <w:ind w:left="-57" w:right="-57"/>
              <w:jc w:val="both"/>
              <w:rPr>
                <w:sz w:val="22"/>
                <w:szCs w:val="22"/>
              </w:rPr>
            </w:pPr>
            <w:r w:rsidRPr="00A20C08">
              <w:rPr>
                <w:sz w:val="22"/>
                <w:szCs w:val="22"/>
              </w:rPr>
              <w:t>«</w:t>
            </w:r>
            <w:r w:rsidRPr="00A20C08">
              <w:rPr>
                <w:b/>
                <w:i/>
                <w:sz w:val="22"/>
                <w:szCs w:val="22"/>
              </w:rPr>
              <w:t>ОТЛИЧНО</w:t>
            </w:r>
            <w:r w:rsidRPr="00A20C08">
              <w:rPr>
                <w:sz w:val="22"/>
                <w:szCs w:val="22"/>
              </w:rPr>
              <w:t>»</w:t>
            </w:r>
          </w:p>
        </w:tc>
        <w:tc>
          <w:tcPr>
            <w:tcW w:w="6645" w:type="dxa"/>
          </w:tcPr>
          <w:p w:rsidR="000C0783" w:rsidRPr="00A20C08" w:rsidRDefault="000C0783" w:rsidP="00003C9A">
            <w:pPr>
              <w:keepNext/>
              <w:jc w:val="both"/>
              <w:rPr>
                <w:sz w:val="22"/>
                <w:szCs w:val="22"/>
              </w:rPr>
            </w:pPr>
            <w:r w:rsidRPr="00A20C08">
              <w:rPr>
                <w:sz w:val="22"/>
                <w:szCs w:val="22"/>
              </w:rPr>
              <w:t xml:space="preserve">Глубокое и хорошо аргументированное обоснование темы; четкая формулировка и понимание изучаемой проблемы; широкое и правильное использование относящейся к теме литературы и примененных аналитических методов; проявлено умение выявлять недостатки использованных теорий и делать обобщения на основе отдельных деталей. Содержание исследования и ход защиты указывают на наличие навыков работы </w:t>
            </w:r>
            <w:r w:rsidR="00A70FBA" w:rsidRPr="00A20C08">
              <w:rPr>
                <w:sz w:val="22"/>
                <w:szCs w:val="22"/>
              </w:rPr>
              <w:t>магистрант</w:t>
            </w:r>
            <w:r w:rsidRPr="00A20C08">
              <w:rPr>
                <w:sz w:val="22"/>
                <w:szCs w:val="22"/>
              </w:rPr>
              <w:t xml:space="preserve">а в данной области. Оформление работы хорошее с наличием расширенной библиографии. Отзыв научного руководителя и рецензия </w:t>
            </w:r>
            <w:proofErr w:type="gramStart"/>
            <w:r w:rsidRPr="00A20C08">
              <w:rPr>
                <w:sz w:val="22"/>
                <w:szCs w:val="22"/>
              </w:rPr>
              <w:t>положительные</w:t>
            </w:r>
            <w:proofErr w:type="gramEnd"/>
            <w:r w:rsidRPr="00A20C08">
              <w:rPr>
                <w:sz w:val="22"/>
                <w:szCs w:val="22"/>
              </w:rPr>
              <w:t>. Защита диссертации показала повышенную профессиональную подготовленность магистранта и его склонность к научной работе</w:t>
            </w:r>
            <w:r w:rsidR="00DA77D3" w:rsidRPr="00A20C08">
              <w:rPr>
                <w:sz w:val="22"/>
                <w:szCs w:val="22"/>
              </w:rPr>
              <w:t>.</w:t>
            </w:r>
          </w:p>
        </w:tc>
      </w:tr>
      <w:tr w:rsidR="00DA77D3" w:rsidRPr="00A20C08" w:rsidTr="00D02756">
        <w:tc>
          <w:tcPr>
            <w:tcW w:w="3528" w:type="dxa"/>
            <w:vAlign w:val="center"/>
          </w:tcPr>
          <w:p w:rsidR="00DA77D3" w:rsidRPr="00A20C08" w:rsidRDefault="00DA77D3" w:rsidP="00003C9A">
            <w:pPr>
              <w:keepNext/>
              <w:spacing w:before="120"/>
              <w:ind w:left="-57" w:right="-57"/>
              <w:jc w:val="both"/>
              <w:rPr>
                <w:sz w:val="22"/>
                <w:szCs w:val="22"/>
              </w:rPr>
            </w:pPr>
            <w:r w:rsidRPr="00A20C08">
              <w:rPr>
                <w:sz w:val="22"/>
                <w:szCs w:val="22"/>
              </w:rPr>
              <w:t>«</w:t>
            </w:r>
            <w:r w:rsidRPr="00A20C08">
              <w:rPr>
                <w:b/>
                <w:i/>
                <w:sz w:val="22"/>
                <w:szCs w:val="22"/>
              </w:rPr>
              <w:t>ХОРОШО</w:t>
            </w:r>
            <w:r w:rsidRPr="00A20C08">
              <w:rPr>
                <w:sz w:val="22"/>
                <w:szCs w:val="22"/>
              </w:rPr>
              <w:t>»</w:t>
            </w:r>
          </w:p>
        </w:tc>
        <w:tc>
          <w:tcPr>
            <w:tcW w:w="6645" w:type="dxa"/>
          </w:tcPr>
          <w:p w:rsidR="00DA77D3" w:rsidRPr="00A20C08" w:rsidRDefault="00DA77D3" w:rsidP="00003C9A">
            <w:pPr>
              <w:keepNext/>
              <w:jc w:val="both"/>
              <w:rPr>
                <w:sz w:val="22"/>
                <w:szCs w:val="22"/>
              </w:rPr>
            </w:pPr>
            <w:r w:rsidRPr="00A20C08">
              <w:rPr>
                <w:sz w:val="22"/>
                <w:szCs w:val="22"/>
              </w:rPr>
              <w:t xml:space="preserve">Хорошо аргументированное обоснование темы; четкая формулировка и понимание изучаемой проблемы; использование ограниченного числа литературных источников, но достаточного для проведения исследования. Работа основана на среднем по глубине анализе изучаемой проблемы и при этом сделано незначительное число обобщений. Содержание исследования и ход защиты указывают на наличие практических навыков работы студента в данной области. Диссертация хорошо оформлена с </w:t>
            </w:r>
            <w:r w:rsidRPr="00A20C08">
              <w:rPr>
                <w:sz w:val="22"/>
                <w:szCs w:val="22"/>
              </w:rPr>
              <w:lastRenderedPageBreak/>
              <w:t xml:space="preserve">наличием необходимой библиографии. Отзыв научного руководителя и рецензия </w:t>
            </w:r>
            <w:proofErr w:type="gramStart"/>
            <w:r w:rsidRPr="00A20C08">
              <w:rPr>
                <w:sz w:val="22"/>
                <w:szCs w:val="22"/>
              </w:rPr>
              <w:t>положительные</w:t>
            </w:r>
            <w:proofErr w:type="gramEnd"/>
            <w:r w:rsidRPr="00A20C08">
              <w:rPr>
                <w:sz w:val="22"/>
                <w:szCs w:val="22"/>
              </w:rPr>
              <w:t>. Ход защиты диссертации показал достаточную научную и профессиональную подготовку магистранта</w:t>
            </w:r>
            <w:r w:rsidR="00933ECD" w:rsidRPr="00A20C08">
              <w:rPr>
                <w:sz w:val="22"/>
                <w:szCs w:val="22"/>
              </w:rPr>
              <w:t>.</w:t>
            </w:r>
          </w:p>
        </w:tc>
      </w:tr>
      <w:tr w:rsidR="00DA77D3" w:rsidRPr="00A20C08" w:rsidTr="00D02756">
        <w:tc>
          <w:tcPr>
            <w:tcW w:w="3528" w:type="dxa"/>
            <w:vAlign w:val="center"/>
          </w:tcPr>
          <w:p w:rsidR="00DA77D3" w:rsidRPr="00A20C08" w:rsidRDefault="00DA77D3" w:rsidP="00003C9A">
            <w:pPr>
              <w:keepNext/>
              <w:spacing w:before="120"/>
              <w:ind w:left="-57" w:right="-57"/>
              <w:jc w:val="both"/>
              <w:rPr>
                <w:b/>
                <w:sz w:val="22"/>
                <w:szCs w:val="22"/>
              </w:rPr>
            </w:pPr>
            <w:r w:rsidRPr="00A20C08">
              <w:rPr>
                <w:sz w:val="22"/>
                <w:szCs w:val="22"/>
              </w:rPr>
              <w:lastRenderedPageBreak/>
              <w:t>«</w:t>
            </w:r>
            <w:r w:rsidRPr="00A20C08">
              <w:rPr>
                <w:b/>
                <w:i/>
                <w:sz w:val="22"/>
                <w:szCs w:val="22"/>
              </w:rPr>
              <w:t>УДОВЛЕТВОРИТЕЛЬНО</w:t>
            </w:r>
            <w:r w:rsidRPr="00A20C08">
              <w:rPr>
                <w:sz w:val="22"/>
                <w:szCs w:val="22"/>
              </w:rPr>
              <w:t>»</w:t>
            </w:r>
          </w:p>
        </w:tc>
        <w:tc>
          <w:tcPr>
            <w:tcW w:w="6645" w:type="dxa"/>
          </w:tcPr>
          <w:p w:rsidR="00DA77D3" w:rsidRPr="00A20C08" w:rsidRDefault="00DA77D3" w:rsidP="00003C9A">
            <w:pPr>
              <w:keepNext/>
              <w:jc w:val="both"/>
              <w:rPr>
                <w:sz w:val="22"/>
                <w:szCs w:val="22"/>
              </w:rPr>
            </w:pPr>
            <w:r w:rsidRPr="00A20C08">
              <w:rPr>
                <w:sz w:val="22"/>
                <w:szCs w:val="22"/>
              </w:rPr>
              <w:t xml:space="preserve">Достаточное обоснование выбранной темы, но отсутствует глубокое понимание рассматриваемой проблемы. В библиографии даны в основном ссылки на стандартные литературные источники. Научные труды, необходимые для всестороннего изучения проблемы, использованы в ограниченном объеме. Заметна нехватка компетентности </w:t>
            </w:r>
            <w:r w:rsidR="00A70FBA" w:rsidRPr="00A20C08">
              <w:rPr>
                <w:sz w:val="22"/>
                <w:szCs w:val="22"/>
              </w:rPr>
              <w:t>магистрант</w:t>
            </w:r>
            <w:r w:rsidRPr="00A20C08">
              <w:rPr>
                <w:sz w:val="22"/>
                <w:szCs w:val="22"/>
              </w:rPr>
              <w:t xml:space="preserve">а в данной области знаний. Оформление диссертации с элементами небрежности. Отзыв научного руководителя и рецензия </w:t>
            </w:r>
            <w:proofErr w:type="gramStart"/>
            <w:r w:rsidRPr="00A20C08">
              <w:rPr>
                <w:sz w:val="22"/>
                <w:szCs w:val="22"/>
              </w:rPr>
              <w:t>положительные</w:t>
            </w:r>
            <w:proofErr w:type="gramEnd"/>
            <w:r w:rsidRPr="00A20C08">
              <w:rPr>
                <w:sz w:val="22"/>
                <w:szCs w:val="22"/>
              </w:rPr>
              <w:t xml:space="preserve">, но с замечаниями. Защита диссертации показала удовлетворительную профессиональную подготовку </w:t>
            </w:r>
            <w:r w:rsidR="00A70FBA" w:rsidRPr="00A20C08">
              <w:rPr>
                <w:sz w:val="22"/>
                <w:szCs w:val="22"/>
              </w:rPr>
              <w:t>магистрант</w:t>
            </w:r>
            <w:r w:rsidRPr="00A20C08">
              <w:rPr>
                <w:sz w:val="22"/>
                <w:szCs w:val="22"/>
              </w:rPr>
              <w:t>а, но ограниченную склонность к научной работе</w:t>
            </w:r>
          </w:p>
        </w:tc>
      </w:tr>
      <w:tr w:rsidR="00DA77D3" w:rsidRPr="00A20C08" w:rsidTr="00D02756">
        <w:tc>
          <w:tcPr>
            <w:tcW w:w="3528" w:type="dxa"/>
            <w:vAlign w:val="center"/>
          </w:tcPr>
          <w:p w:rsidR="00DA77D3" w:rsidRPr="00A20C08" w:rsidRDefault="00DA77D3" w:rsidP="00003C9A">
            <w:pPr>
              <w:keepNext/>
              <w:spacing w:before="120"/>
              <w:ind w:left="-57" w:right="-57"/>
              <w:jc w:val="both"/>
              <w:rPr>
                <w:sz w:val="22"/>
                <w:szCs w:val="22"/>
              </w:rPr>
            </w:pPr>
            <w:r w:rsidRPr="00A20C08">
              <w:rPr>
                <w:sz w:val="22"/>
                <w:szCs w:val="22"/>
              </w:rPr>
              <w:t>«</w:t>
            </w:r>
            <w:r w:rsidRPr="00A20C08">
              <w:rPr>
                <w:b/>
                <w:i/>
                <w:sz w:val="22"/>
                <w:szCs w:val="22"/>
              </w:rPr>
              <w:t>НЕУДОВЛЕТВОРИТЕЛЬНО</w:t>
            </w:r>
            <w:r w:rsidRPr="00A20C08">
              <w:rPr>
                <w:sz w:val="22"/>
                <w:szCs w:val="22"/>
              </w:rPr>
              <w:t>»</w:t>
            </w:r>
          </w:p>
        </w:tc>
        <w:tc>
          <w:tcPr>
            <w:tcW w:w="6645" w:type="dxa"/>
          </w:tcPr>
          <w:p w:rsidR="00DA77D3" w:rsidRPr="00A20C08" w:rsidRDefault="00DA77D3" w:rsidP="00003C9A">
            <w:pPr>
              <w:keepNext/>
              <w:jc w:val="both"/>
              <w:rPr>
                <w:sz w:val="22"/>
                <w:szCs w:val="22"/>
              </w:rPr>
            </w:pPr>
            <w:r w:rsidRPr="00A20C08">
              <w:rPr>
                <w:sz w:val="22"/>
                <w:szCs w:val="22"/>
              </w:rPr>
              <w:t xml:space="preserve">Тема диссертации представлена в общем, виде. Ограниченное число использованных литературных источников. Шаблонное изложение материала. Наличие догматического подхода к использованным теориям и концепциям. Суждения по исследуемой проблеме не всегда компетентны. Неточности и неверные выводы по изучаемой литературе. </w:t>
            </w:r>
            <w:proofErr w:type="gramStart"/>
            <w:r w:rsidRPr="00A20C08">
              <w:rPr>
                <w:sz w:val="22"/>
                <w:szCs w:val="22"/>
              </w:rPr>
              <w:t>Оформление диссертации с элементами заметных отступлении от принятых требований.</w:t>
            </w:r>
            <w:proofErr w:type="gramEnd"/>
            <w:r w:rsidRPr="00A20C08">
              <w:rPr>
                <w:sz w:val="22"/>
                <w:szCs w:val="22"/>
              </w:rPr>
              <w:t xml:space="preserve"> Отзыв научного руководителя и рецензия с существенными замечаниями, но дают возможность публичной защиты диссертации. Во время защиты </w:t>
            </w:r>
            <w:r w:rsidR="00A70FBA" w:rsidRPr="00A20C08">
              <w:rPr>
                <w:sz w:val="22"/>
                <w:szCs w:val="22"/>
              </w:rPr>
              <w:t>магистрант</w:t>
            </w:r>
            <w:r w:rsidRPr="00A20C08">
              <w:rPr>
                <w:sz w:val="22"/>
                <w:szCs w:val="22"/>
              </w:rPr>
              <w:t>ом проявлена ограниченная научная эрудиция</w:t>
            </w:r>
          </w:p>
        </w:tc>
      </w:tr>
    </w:tbl>
    <w:p w:rsidR="0048740D" w:rsidRPr="00F14A88" w:rsidRDefault="006F00D0" w:rsidP="00003C9A">
      <w:pPr>
        <w:keepNext/>
        <w:spacing w:before="120"/>
        <w:ind w:firstLine="709"/>
        <w:jc w:val="both"/>
        <w:rPr>
          <w:sz w:val="24"/>
          <w:szCs w:val="24"/>
        </w:rPr>
      </w:pPr>
      <w:r w:rsidRPr="00F14A88">
        <w:rPr>
          <w:sz w:val="24"/>
          <w:szCs w:val="24"/>
        </w:rPr>
        <w:t xml:space="preserve">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присваивается </w:t>
      </w:r>
      <w:r w:rsidR="00B902E7" w:rsidRPr="00F14A88">
        <w:rPr>
          <w:sz w:val="24"/>
          <w:szCs w:val="24"/>
        </w:rPr>
        <w:t>степень «</w:t>
      </w:r>
      <w:r w:rsidR="00C81D16" w:rsidRPr="00F14A88">
        <w:rPr>
          <w:sz w:val="24"/>
          <w:szCs w:val="24"/>
        </w:rPr>
        <w:t>магистр психологии</w:t>
      </w:r>
      <w:r w:rsidR="00B902E7" w:rsidRPr="00F14A88">
        <w:rPr>
          <w:sz w:val="24"/>
          <w:szCs w:val="24"/>
        </w:rPr>
        <w:t xml:space="preserve">» </w:t>
      </w:r>
      <w:r w:rsidRPr="00F14A88">
        <w:rPr>
          <w:sz w:val="24"/>
          <w:szCs w:val="24"/>
        </w:rPr>
        <w:t>и выдается диплом государственного образца.</w:t>
      </w:r>
    </w:p>
    <w:p w:rsidR="000C0783" w:rsidRPr="00F14A88" w:rsidRDefault="000C0783" w:rsidP="00003C9A">
      <w:pPr>
        <w:keepNext/>
        <w:jc w:val="both"/>
        <w:rPr>
          <w:b/>
          <w:sz w:val="24"/>
          <w:szCs w:val="24"/>
        </w:rPr>
      </w:pPr>
    </w:p>
    <w:p w:rsidR="00AF517C" w:rsidRPr="00F14A88" w:rsidRDefault="00AF517C" w:rsidP="00003C9A">
      <w:pPr>
        <w:keepNext/>
        <w:jc w:val="both"/>
        <w:rPr>
          <w:b/>
          <w:sz w:val="24"/>
          <w:szCs w:val="24"/>
        </w:rPr>
      </w:pPr>
    </w:p>
    <w:p w:rsidR="00AF517C" w:rsidRPr="00F14A88" w:rsidRDefault="00AF517C" w:rsidP="00003C9A">
      <w:pPr>
        <w:keepNext/>
        <w:jc w:val="both"/>
        <w:rPr>
          <w:b/>
          <w:sz w:val="24"/>
          <w:szCs w:val="24"/>
        </w:rPr>
      </w:pPr>
    </w:p>
    <w:p w:rsidR="00A70FBA" w:rsidRPr="00F14A88" w:rsidRDefault="0048740D" w:rsidP="00003C9A">
      <w:pPr>
        <w:keepNext/>
        <w:jc w:val="both"/>
        <w:rPr>
          <w:b/>
          <w:sz w:val="24"/>
          <w:szCs w:val="24"/>
        </w:rPr>
      </w:pPr>
      <w:r w:rsidRPr="00F14A88">
        <w:rPr>
          <w:b/>
          <w:sz w:val="24"/>
          <w:szCs w:val="24"/>
        </w:rPr>
        <w:t>Составител</w:t>
      </w:r>
      <w:r w:rsidR="00CD12C6" w:rsidRPr="00F14A88">
        <w:rPr>
          <w:b/>
          <w:sz w:val="24"/>
          <w:szCs w:val="24"/>
        </w:rPr>
        <w:t>ь</w:t>
      </w:r>
      <w:r w:rsidRPr="00F14A88">
        <w:rPr>
          <w:b/>
          <w:sz w:val="24"/>
          <w:szCs w:val="24"/>
        </w:rPr>
        <w:t xml:space="preserve">: </w:t>
      </w:r>
    </w:p>
    <w:p w:rsidR="003D5730" w:rsidRPr="00F14A88" w:rsidRDefault="00AF517C" w:rsidP="00003C9A">
      <w:pPr>
        <w:keepNext/>
        <w:jc w:val="both"/>
        <w:rPr>
          <w:sz w:val="24"/>
          <w:szCs w:val="24"/>
        </w:rPr>
      </w:pPr>
      <w:r w:rsidRPr="00F14A88">
        <w:rPr>
          <w:sz w:val="24"/>
          <w:szCs w:val="24"/>
        </w:rPr>
        <w:t>Руководитель маг</w:t>
      </w:r>
      <w:r w:rsidR="00CD12C6" w:rsidRPr="00F14A88">
        <w:rPr>
          <w:sz w:val="24"/>
          <w:szCs w:val="24"/>
        </w:rPr>
        <w:t xml:space="preserve">истерской программы  </w:t>
      </w:r>
      <w:r w:rsidR="00A70FBA" w:rsidRPr="00F14A88">
        <w:rPr>
          <w:sz w:val="24"/>
          <w:szCs w:val="24"/>
        </w:rPr>
        <w:t>А.В</w:t>
      </w:r>
      <w:r w:rsidRPr="00F14A88">
        <w:rPr>
          <w:sz w:val="24"/>
          <w:szCs w:val="24"/>
        </w:rPr>
        <w:t xml:space="preserve">. </w:t>
      </w:r>
      <w:r w:rsidR="00A70FBA" w:rsidRPr="00F14A88">
        <w:rPr>
          <w:sz w:val="24"/>
          <w:szCs w:val="24"/>
        </w:rPr>
        <w:t>Литвинов</w:t>
      </w:r>
      <w:r w:rsidRPr="00F14A88">
        <w:rPr>
          <w:sz w:val="24"/>
          <w:szCs w:val="24"/>
        </w:rPr>
        <w:t xml:space="preserve">а </w:t>
      </w:r>
      <w:r w:rsidR="00A70FBA" w:rsidRPr="00F14A88">
        <w:rPr>
          <w:sz w:val="24"/>
          <w:szCs w:val="24"/>
        </w:rPr>
        <w:t xml:space="preserve">             </w:t>
      </w:r>
      <w:r w:rsidRPr="00F14A88">
        <w:rPr>
          <w:sz w:val="24"/>
          <w:szCs w:val="24"/>
        </w:rPr>
        <w:t xml:space="preserve"> </w:t>
      </w:r>
      <w:r w:rsidR="003D5730" w:rsidRPr="00F14A88">
        <w:rPr>
          <w:sz w:val="24"/>
          <w:szCs w:val="24"/>
        </w:rPr>
        <w:t>____</w:t>
      </w:r>
      <w:r w:rsidR="00A70FBA" w:rsidRPr="00F14A88">
        <w:rPr>
          <w:sz w:val="24"/>
          <w:szCs w:val="24"/>
        </w:rPr>
        <w:t>_______</w:t>
      </w:r>
      <w:r w:rsidR="003D5730" w:rsidRPr="00F14A88">
        <w:rPr>
          <w:sz w:val="24"/>
          <w:szCs w:val="24"/>
        </w:rPr>
        <w:t>______</w:t>
      </w:r>
    </w:p>
    <w:p w:rsidR="00092BDF" w:rsidRPr="00F14A88" w:rsidRDefault="003D5730" w:rsidP="00003C9A">
      <w:pPr>
        <w:keepNext/>
        <w:jc w:val="both"/>
        <w:rPr>
          <w:sz w:val="24"/>
          <w:szCs w:val="24"/>
        </w:rPr>
      </w:pPr>
      <w:r w:rsidRPr="00F14A88">
        <w:rPr>
          <w:sz w:val="24"/>
          <w:szCs w:val="24"/>
        </w:rPr>
        <w:tab/>
      </w:r>
      <w:r w:rsidRPr="00F14A88">
        <w:rPr>
          <w:sz w:val="24"/>
          <w:szCs w:val="24"/>
        </w:rPr>
        <w:tab/>
      </w:r>
      <w:r w:rsidR="00D1272E" w:rsidRPr="00F14A88">
        <w:rPr>
          <w:sz w:val="24"/>
          <w:szCs w:val="24"/>
        </w:rPr>
        <w:tab/>
      </w:r>
      <w:r w:rsidR="00D1272E" w:rsidRPr="00F14A88">
        <w:rPr>
          <w:sz w:val="24"/>
          <w:szCs w:val="24"/>
        </w:rPr>
        <w:tab/>
      </w:r>
      <w:r w:rsidR="00D1272E" w:rsidRPr="00F14A88">
        <w:rPr>
          <w:sz w:val="24"/>
          <w:szCs w:val="24"/>
        </w:rPr>
        <w:tab/>
      </w:r>
      <w:r w:rsidR="00D1272E" w:rsidRPr="00F14A88">
        <w:rPr>
          <w:sz w:val="24"/>
          <w:szCs w:val="24"/>
        </w:rPr>
        <w:tab/>
      </w:r>
      <w:r w:rsidR="00D1272E" w:rsidRPr="00F14A88">
        <w:rPr>
          <w:sz w:val="24"/>
          <w:szCs w:val="24"/>
        </w:rPr>
        <w:tab/>
      </w:r>
      <w:r w:rsidRPr="00F14A88">
        <w:rPr>
          <w:sz w:val="24"/>
          <w:szCs w:val="24"/>
        </w:rPr>
        <w:t xml:space="preserve">                </w:t>
      </w:r>
      <w:r w:rsidR="00AF517C" w:rsidRPr="00F14A88">
        <w:rPr>
          <w:sz w:val="24"/>
          <w:szCs w:val="24"/>
        </w:rPr>
        <w:t xml:space="preserve">       </w:t>
      </w:r>
      <w:r w:rsidR="00CD12C6" w:rsidRPr="00F14A88">
        <w:rPr>
          <w:sz w:val="24"/>
          <w:szCs w:val="24"/>
        </w:rPr>
        <w:t xml:space="preserve">             п</w:t>
      </w:r>
      <w:r w:rsidR="00D1272E" w:rsidRPr="00F14A88">
        <w:rPr>
          <w:sz w:val="24"/>
          <w:szCs w:val="24"/>
        </w:rPr>
        <w:t>одпись</w:t>
      </w:r>
    </w:p>
    <w:p w:rsidR="00CD12C6" w:rsidRPr="00F14A88" w:rsidRDefault="00CD12C6" w:rsidP="00003C9A">
      <w:pPr>
        <w:keepNext/>
        <w:jc w:val="both"/>
        <w:rPr>
          <w:sz w:val="24"/>
          <w:szCs w:val="24"/>
        </w:rPr>
      </w:pPr>
    </w:p>
    <w:p w:rsidR="00CD12C6" w:rsidRPr="00F14A88" w:rsidRDefault="00CD12C6" w:rsidP="00003C9A">
      <w:pPr>
        <w:keepNext/>
        <w:jc w:val="both"/>
        <w:rPr>
          <w:sz w:val="24"/>
          <w:szCs w:val="24"/>
        </w:rPr>
      </w:pPr>
      <w:r w:rsidRPr="00F14A88">
        <w:rPr>
          <w:sz w:val="24"/>
          <w:szCs w:val="24"/>
        </w:rPr>
        <w:t>Заведующий выпускающей кафедрой</w:t>
      </w:r>
      <w:r w:rsidRPr="00F14A88">
        <w:rPr>
          <w:sz w:val="24"/>
          <w:szCs w:val="24"/>
        </w:rPr>
        <w:tab/>
      </w:r>
      <w:r w:rsidRPr="00F14A88">
        <w:rPr>
          <w:sz w:val="24"/>
          <w:szCs w:val="24"/>
        </w:rPr>
        <w:tab/>
        <w:t>В</w:t>
      </w:r>
      <w:r w:rsidR="00690D8D" w:rsidRPr="00F14A88">
        <w:rPr>
          <w:sz w:val="24"/>
          <w:szCs w:val="24"/>
        </w:rPr>
        <w:t>.И</w:t>
      </w:r>
      <w:r w:rsidRPr="00F14A88">
        <w:rPr>
          <w:sz w:val="24"/>
          <w:szCs w:val="24"/>
        </w:rPr>
        <w:t xml:space="preserve">. </w:t>
      </w:r>
      <w:r w:rsidR="00690D8D" w:rsidRPr="00F14A88">
        <w:rPr>
          <w:sz w:val="24"/>
          <w:szCs w:val="24"/>
        </w:rPr>
        <w:t>Екимова</w:t>
      </w:r>
      <w:r w:rsidRPr="00F14A88">
        <w:rPr>
          <w:sz w:val="24"/>
          <w:szCs w:val="24"/>
        </w:rPr>
        <w:t xml:space="preserve">        ______________</w:t>
      </w:r>
    </w:p>
    <w:p w:rsidR="00CD12C6" w:rsidRPr="00F14A88" w:rsidRDefault="00DC00CA" w:rsidP="00003C9A">
      <w:pPr>
        <w:keepNext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12C6" w:rsidRPr="00F14A88">
        <w:rPr>
          <w:sz w:val="24"/>
          <w:szCs w:val="24"/>
        </w:rPr>
        <w:t xml:space="preserve">                     подпись</w:t>
      </w:r>
    </w:p>
    <w:p w:rsidR="00CD12C6" w:rsidRPr="00F14A88" w:rsidRDefault="00CD12C6" w:rsidP="00003C9A">
      <w:pPr>
        <w:keepNext/>
        <w:jc w:val="both"/>
        <w:rPr>
          <w:rFonts w:ascii="Arial" w:hAnsi="Arial" w:cs="Arial"/>
          <w:sz w:val="24"/>
          <w:szCs w:val="24"/>
        </w:rPr>
      </w:pPr>
    </w:p>
    <w:sectPr w:rsidR="00CD12C6" w:rsidRPr="00F14A88" w:rsidSect="00B56ACA">
      <w:footerReference w:type="even" r:id="rId48"/>
      <w:footerReference w:type="default" r:id="rId49"/>
      <w:pgSz w:w="11907" w:h="16840" w:code="9"/>
      <w:pgMar w:top="1134" w:right="850" w:bottom="1134" w:left="1134" w:header="0" w:footer="44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2C" w:rsidRDefault="00284F2C">
      <w:r>
        <w:separator/>
      </w:r>
    </w:p>
  </w:endnote>
  <w:endnote w:type="continuationSeparator" w:id="0">
    <w:p w:rsidR="00284F2C" w:rsidRDefault="0028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92" w:rsidRDefault="00121449" w:rsidP="00FB76D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F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F92" w:rsidRDefault="00C42F92" w:rsidP="00FB76D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92" w:rsidRPr="00C80DDD" w:rsidRDefault="00121449" w:rsidP="00FB76D4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C80DDD">
      <w:rPr>
        <w:rStyle w:val="a6"/>
        <w:sz w:val="24"/>
        <w:szCs w:val="24"/>
      </w:rPr>
      <w:fldChar w:fldCharType="begin"/>
    </w:r>
    <w:r w:rsidR="00C42F92" w:rsidRPr="00C80DDD">
      <w:rPr>
        <w:rStyle w:val="a6"/>
        <w:sz w:val="24"/>
        <w:szCs w:val="24"/>
      </w:rPr>
      <w:instrText xml:space="preserve">PAGE  </w:instrText>
    </w:r>
    <w:r w:rsidRPr="00C80DDD">
      <w:rPr>
        <w:rStyle w:val="a6"/>
        <w:sz w:val="24"/>
        <w:szCs w:val="24"/>
      </w:rPr>
      <w:fldChar w:fldCharType="separate"/>
    </w:r>
    <w:r w:rsidR="00F44AFA">
      <w:rPr>
        <w:rStyle w:val="a6"/>
        <w:noProof/>
        <w:sz w:val="24"/>
        <w:szCs w:val="24"/>
      </w:rPr>
      <w:t>8</w:t>
    </w:r>
    <w:r w:rsidRPr="00C80DDD">
      <w:rPr>
        <w:rStyle w:val="a6"/>
        <w:sz w:val="24"/>
        <w:szCs w:val="24"/>
      </w:rPr>
      <w:fldChar w:fldCharType="end"/>
    </w:r>
  </w:p>
  <w:p w:rsidR="00C42F92" w:rsidRPr="003554D4" w:rsidRDefault="00C42F92" w:rsidP="00301674">
    <w:pPr>
      <w:pStyle w:val="a5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2C" w:rsidRDefault="00284F2C">
      <w:r>
        <w:separator/>
      </w:r>
    </w:p>
  </w:footnote>
  <w:footnote w:type="continuationSeparator" w:id="0">
    <w:p w:rsidR="00284F2C" w:rsidRDefault="00284F2C">
      <w:r>
        <w:continuationSeparator/>
      </w:r>
    </w:p>
  </w:footnote>
  <w:footnote w:id="1">
    <w:p w:rsidR="00C42F92" w:rsidRDefault="00C42F92" w:rsidP="00C42F92">
      <w:pPr>
        <w:pStyle w:val="aa"/>
        <w:spacing w:line="160" w:lineRule="exact"/>
      </w:pPr>
      <w:r>
        <w:rPr>
          <w:rStyle w:val="ac"/>
        </w:rPr>
        <w:footnoteRef/>
      </w:r>
      <w:r>
        <w:t xml:space="preserve"> Для программы магистратуры</w:t>
      </w:r>
    </w:p>
  </w:footnote>
  <w:footnote w:id="2">
    <w:p w:rsidR="00C42F92" w:rsidRDefault="00C42F92" w:rsidP="00824540">
      <w:pPr>
        <w:pStyle w:val="aa"/>
      </w:pPr>
      <w:r>
        <w:rPr>
          <w:rStyle w:val="ac"/>
        </w:rPr>
        <w:footnoteRef/>
      </w:r>
      <w:r>
        <w:t xml:space="preserve"> ЕСКД – Единая Система Конструкторской Документации.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1F7"/>
    <w:multiLevelType w:val="hybridMultilevel"/>
    <w:tmpl w:val="BF3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D5856"/>
    <w:multiLevelType w:val="multilevel"/>
    <w:tmpl w:val="1A64E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">
    <w:nsid w:val="02CE3910"/>
    <w:multiLevelType w:val="hybridMultilevel"/>
    <w:tmpl w:val="A7E224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54B2E06"/>
    <w:multiLevelType w:val="hybridMultilevel"/>
    <w:tmpl w:val="99EA19F0"/>
    <w:lvl w:ilvl="0" w:tplc="677C85C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D3062"/>
    <w:multiLevelType w:val="hybridMultilevel"/>
    <w:tmpl w:val="D530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E0AE5"/>
    <w:multiLevelType w:val="hybridMultilevel"/>
    <w:tmpl w:val="6AD2817A"/>
    <w:lvl w:ilvl="0" w:tplc="041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E9219D8"/>
    <w:multiLevelType w:val="multilevel"/>
    <w:tmpl w:val="852C5068"/>
    <w:lvl w:ilvl="0">
      <w:start w:val="1"/>
      <w:numFmt w:val="decimal"/>
      <w:lvlText w:val="%1."/>
      <w:lvlJc w:val="left"/>
      <w:pPr>
        <w:ind w:left="450" w:hanging="45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96" w:hanging="720"/>
      </w:pPr>
    </w:lvl>
    <w:lvl w:ilvl="2">
      <w:start w:val="1"/>
      <w:numFmt w:val="decimal"/>
      <w:lvlText w:val="%1.%2.%3."/>
      <w:lvlJc w:val="left"/>
      <w:pPr>
        <w:ind w:left="1872" w:hanging="720"/>
      </w:pPr>
    </w:lvl>
    <w:lvl w:ilvl="3">
      <w:start w:val="1"/>
      <w:numFmt w:val="decimal"/>
      <w:lvlText w:val="%1.%2.%3.%4."/>
      <w:lvlJc w:val="left"/>
      <w:pPr>
        <w:ind w:left="2808" w:hanging="1080"/>
      </w:pPr>
    </w:lvl>
    <w:lvl w:ilvl="4">
      <w:start w:val="1"/>
      <w:numFmt w:val="decimal"/>
      <w:lvlText w:val="%1.%2.%3.%4.%5."/>
      <w:lvlJc w:val="left"/>
      <w:pPr>
        <w:ind w:left="3744" w:hanging="1440"/>
      </w:pPr>
    </w:lvl>
    <w:lvl w:ilvl="5">
      <w:start w:val="1"/>
      <w:numFmt w:val="decimal"/>
      <w:lvlText w:val="%1.%2.%3.%4.%5.%6."/>
      <w:lvlJc w:val="left"/>
      <w:pPr>
        <w:ind w:left="4320" w:hanging="1440"/>
      </w:pPr>
    </w:lvl>
    <w:lvl w:ilvl="6">
      <w:start w:val="1"/>
      <w:numFmt w:val="decimal"/>
      <w:lvlText w:val="%1.%2.%3.%4.%5.%6.%7."/>
      <w:lvlJc w:val="left"/>
      <w:pPr>
        <w:ind w:left="5256" w:hanging="1800"/>
      </w:pPr>
    </w:lvl>
    <w:lvl w:ilvl="7">
      <w:start w:val="1"/>
      <w:numFmt w:val="decimal"/>
      <w:lvlText w:val="%1.%2.%3.%4.%5.%6.%7.%8."/>
      <w:lvlJc w:val="left"/>
      <w:pPr>
        <w:ind w:left="6192" w:hanging="2160"/>
      </w:pPr>
    </w:lvl>
    <w:lvl w:ilvl="8">
      <w:start w:val="1"/>
      <w:numFmt w:val="decimal"/>
      <w:lvlText w:val="%1.%2.%3.%4.%5.%6.%7.%8.%9."/>
      <w:lvlJc w:val="left"/>
      <w:pPr>
        <w:ind w:left="6768" w:hanging="2160"/>
      </w:pPr>
    </w:lvl>
  </w:abstractNum>
  <w:abstractNum w:abstractNumId="7">
    <w:nsid w:val="10D02C9C"/>
    <w:multiLevelType w:val="hybridMultilevel"/>
    <w:tmpl w:val="16E00A3A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155643FC"/>
    <w:multiLevelType w:val="hybridMultilevel"/>
    <w:tmpl w:val="D70A20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5B74E81"/>
    <w:multiLevelType w:val="hybridMultilevel"/>
    <w:tmpl w:val="06C02F64"/>
    <w:lvl w:ilvl="0" w:tplc="2A009394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D42480"/>
    <w:multiLevelType w:val="hybridMultilevel"/>
    <w:tmpl w:val="1576BB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7CD3CFD"/>
    <w:multiLevelType w:val="hybridMultilevel"/>
    <w:tmpl w:val="EA764682"/>
    <w:lvl w:ilvl="0" w:tplc="B582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F4875"/>
    <w:multiLevelType w:val="hybridMultilevel"/>
    <w:tmpl w:val="069848FE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1DBC680D"/>
    <w:multiLevelType w:val="hybridMultilevel"/>
    <w:tmpl w:val="23362B2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1F0B1609"/>
    <w:multiLevelType w:val="hybridMultilevel"/>
    <w:tmpl w:val="26D292B0"/>
    <w:lvl w:ilvl="0" w:tplc="8B803F0C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20093350"/>
    <w:multiLevelType w:val="hybridMultilevel"/>
    <w:tmpl w:val="9312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90A57"/>
    <w:multiLevelType w:val="hybridMultilevel"/>
    <w:tmpl w:val="D0ACD4EC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20FA51AF"/>
    <w:multiLevelType w:val="hybridMultilevel"/>
    <w:tmpl w:val="277E6A92"/>
    <w:lvl w:ilvl="0" w:tplc="677C85C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D8037C"/>
    <w:multiLevelType w:val="hybridMultilevel"/>
    <w:tmpl w:val="AED6C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95D57"/>
    <w:multiLevelType w:val="hybridMultilevel"/>
    <w:tmpl w:val="15B6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372CCF"/>
    <w:multiLevelType w:val="hybridMultilevel"/>
    <w:tmpl w:val="552E4F46"/>
    <w:lvl w:ilvl="0" w:tplc="767A94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3E576A"/>
    <w:multiLevelType w:val="hybridMultilevel"/>
    <w:tmpl w:val="75CA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855CB"/>
    <w:multiLevelType w:val="multilevel"/>
    <w:tmpl w:val="8B360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2CCB11A0"/>
    <w:multiLevelType w:val="hybridMultilevel"/>
    <w:tmpl w:val="BD78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B6A4C"/>
    <w:multiLevelType w:val="hybridMultilevel"/>
    <w:tmpl w:val="8D36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117A7"/>
    <w:multiLevelType w:val="hybridMultilevel"/>
    <w:tmpl w:val="432A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384494"/>
    <w:multiLevelType w:val="multilevel"/>
    <w:tmpl w:val="54165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72" w:hanging="720"/>
      </w:pPr>
    </w:lvl>
    <w:lvl w:ilvl="3">
      <w:start w:val="1"/>
      <w:numFmt w:val="decimal"/>
      <w:lvlText w:val="%1.%2.%3.%4."/>
      <w:lvlJc w:val="left"/>
      <w:pPr>
        <w:ind w:left="2808" w:hanging="1080"/>
      </w:pPr>
    </w:lvl>
    <w:lvl w:ilvl="4">
      <w:start w:val="1"/>
      <w:numFmt w:val="decimal"/>
      <w:lvlText w:val="%1.%2.%3.%4.%5."/>
      <w:lvlJc w:val="left"/>
      <w:pPr>
        <w:ind w:left="3744" w:hanging="1440"/>
      </w:pPr>
    </w:lvl>
    <w:lvl w:ilvl="5">
      <w:start w:val="1"/>
      <w:numFmt w:val="decimal"/>
      <w:lvlText w:val="%1.%2.%3.%4.%5.%6."/>
      <w:lvlJc w:val="left"/>
      <w:pPr>
        <w:ind w:left="4320" w:hanging="1440"/>
      </w:pPr>
    </w:lvl>
    <w:lvl w:ilvl="6">
      <w:start w:val="1"/>
      <w:numFmt w:val="decimal"/>
      <w:lvlText w:val="%1.%2.%3.%4.%5.%6.%7."/>
      <w:lvlJc w:val="left"/>
      <w:pPr>
        <w:ind w:left="5256" w:hanging="1800"/>
      </w:pPr>
    </w:lvl>
    <w:lvl w:ilvl="7">
      <w:start w:val="1"/>
      <w:numFmt w:val="decimal"/>
      <w:lvlText w:val="%1.%2.%3.%4.%5.%6.%7.%8."/>
      <w:lvlJc w:val="left"/>
      <w:pPr>
        <w:ind w:left="6192" w:hanging="2160"/>
      </w:pPr>
    </w:lvl>
    <w:lvl w:ilvl="8">
      <w:start w:val="1"/>
      <w:numFmt w:val="decimal"/>
      <w:lvlText w:val="%1.%2.%3.%4.%5.%6.%7.%8.%9."/>
      <w:lvlJc w:val="left"/>
      <w:pPr>
        <w:ind w:left="6768" w:hanging="2160"/>
      </w:pPr>
    </w:lvl>
  </w:abstractNum>
  <w:abstractNum w:abstractNumId="27">
    <w:nsid w:val="325E07B7"/>
    <w:multiLevelType w:val="hybridMultilevel"/>
    <w:tmpl w:val="894CC7D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20D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5E34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925374"/>
    <w:multiLevelType w:val="hybridMultilevel"/>
    <w:tmpl w:val="AE8CB3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3CD61290"/>
    <w:multiLevelType w:val="hybridMultilevel"/>
    <w:tmpl w:val="ADB8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145482"/>
    <w:multiLevelType w:val="hybridMultilevel"/>
    <w:tmpl w:val="A77829B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1">
    <w:nsid w:val="3EED5B2E"/>
    <w:multiLevelType w:val="hybridMultilevel"/>
    <w:tmpl w:val="7B56FAF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40345466"/>
    <w:multiLevelType w:val="multilevel"/>
    <w:tmpl w:val="54165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</w:lvl>
    <w:lvl w:ilvl="2">
      <w:start w:val="1"/>
      <w:numFmt w:val="decimal"/>
      <w:lvlText w:val="%1.%2.%3."/>
      <w:lvlJc w:val="left"/>
      <w:pPr>
        <w:ind w:left="1872" w:hanging="720"/>
      </w:pPr>
    </w:lvl>
    <w:lvl w:ilvl="3">
      <w:start w:val="1"/>
      <w:numFmt w:val="decimal"/>
      <w:lvlText w:val="%1.%2.%3.%4."/>
      <w:lvlJc w:val="left"/>
      <w:pPr>
        <w:ind w:left="2808" w:hanging="1080"/>
      </w:pPr>
    </w:lvl>
    <w:lvl w:ilvl="4">
      <w:start w:val="1"/>
      <w:numFmt w:val="decimal"/>
      <w:lvlText w:val="%1.%2.%3.%4.%5."/>
      <w:lvlJc w:val="left"/>
      <w:pPr>
        <w:ind w:left="3744" w:hanging="1440"/>
      </w:pPr>
    </w:lvl>
    <w:lvl w:ilvl="5">
      <w:start w:val="1"/>
      <w:numFmt w:val="decimal"/>
      <w:lvlText w:val="%1.%2.%3.%4.%5.%6."/>
      <w:lvlJc w:val="left"/>
      <w:pPr>
        <w:ind w:left="4320" w:hanging="1440"/>
      </w:pPr>
    </w:lvl>
    <w:lvl w:ilvl="6">
      <w:start w:val="1"/>
      <w:numFmt w:val="decimal"/>
      <w:lvlText w:val="%1.%2.%3.%4.%5.%6.%7."/>
      <w:lvlJc w:val="left"/>
      <w:pPr>
        <w:ind w:left="5256" w:hanging="1800"/>
      </w:pPr>
    </w:lvl>
    <w:lvl w:ilvl="7">
      <w:start w:val="1"/>
      <w:numFmt w:val="decimal"/>
      <w:lvlText w:val="%1.%2.%3.%4.%5.%6.%7.%8."/>
      <w:lvlJc w:val="left"/>
      <w:pPr>
        <w:ind w:left="6192" w:hanging="2160"/>
      </w:pPr>
    </w:lvl>
    <w:lvl w:ilvl="8">
      <w:start w:val="1"/>
      <w:numFmt w:val="decimal"/>
      <w:lvlText w:val="%1.%2.%3.%4.%5.%6.%7.%8.%9."/>
      <w:lvlJc w:val="left"/>
      <w:pPr>
        <w:ind w:left="6768" w:hanging="2160"/>
      </w:pPr>
    </w:lvl>
  </w:abstractNum>
  <w:abstractNum w:abstractNumId="33">
    <w:nsid w:val="41F170F6"/>
    <w:multiLevelType w:val="hybridMultilevel"/>
    <w:tmpl w:val="DCDCA7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43595EAB"/>
    <w:multiLevelType w:val="hybridMultilevel"/>
    <w:tmpl w:val="1FF44952"/>
    <w:lvl w:ilvl="0" w:tplc="B582C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4233CF4"/>
    <w:multiLevelType w:val="hybridMultilevel"/>
    <w:tmpl w:val="50F6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DE34B3"/>
    <w:multiLevelType w:val="hybridMultilevel"/>
    <w:tmpl w:val="EAE2848A"/>
    <w:lvl w:ilvl="0" w:tplc="62DC0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62E1F42"/>
    <w:multiLevelType w:val="hybridMultilevel"/>
    <w:tmpl w:val="3708BDD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>
    <w:nsid w:val="46590356"/>
    <w:multiLevelType w:val="hybridMultilevel"/>
    <w:tmpl w:val="54E4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C152F3"/>
    <w:multiLevelType w:val="hybridMultilevel"/>
    <w:tmpl w:val="DD36E2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4A0C6496"/>
    <w:multiLevelType w:val="hybridMultilevel"/>
    <w:tmpl w:val="30C09C4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4A945060"/>
    <w:multiLevelType w:val="hybridMultilevel"/>
    <w:tmpl w:val="825ED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25755A"/>
    <w:multiLevelType w:val="hybridMultilevel"/>
    <w:tmpl w:val="A996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3B0CD3"/>
    <w:multiLevelType w:val="hybridMultilevel"/>
    <w:tmpl w:val="6AE0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066DC4"/>
    <w:multiLevelType w:val="hybridMultilevel"/>
    <w:tmpl w:val="7592E96E"/>
    <w:lvl w:ilvl="0" w:tplc="8C24CB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83737B"/>
    <w:multiLevelType w:val="hybridMultilevel"/>
    <w:tmpl w:val="263AE8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C527E21"/>
    <w:multiLevelType w:val="hybridMultilevel"/>
    <w:tmpl w:val="BF76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D0C652F"/>
    <w:multiLevelType w:val="hybridMultilevel"/>
    <w:tmpl w:val="254AED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5FEC240E"/>
    <w:multiLevelType w:val="multilevel"/>
    <w:tmpl w:val="39C22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9">
    <w:nsid w:val="60DE7806"/>
    <w:multiLevelType w:val="hybridMultilevel"/>
    <w:tmpl w:val="BF768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6A6BDD"/>
    <w:multiLevelType w:val="multilevel"/>
    <w:tmpl w:val="EE62D10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1">
    <w:nsid w:val="63F33741"/>
    <w:multiLevelType w:val="multilevel"/>
    <w:tmpl w:val="46DE07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2">
    <w:nsid w:val="64EA35BE"/>
    <w:multiLevelType w:val="hybridMultilevel"/>
    <w:tmpl w:val="CF6025DE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>
    <w:nsid w:val="665109CF"/>
    <w:multiLevelType w:val="hybridMultilevel"/>
    <w:tmpl w:val="ADB8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5A6448"/>
    <w:multiLevelType w:val="hybridMultilevel"/>
    <w:tmpl w:val="E214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743F10"/>
    <w:multiLevelType w:val="hybridMultilevel"/>
    <w:tmpl w:val="2C92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7A26F7"/>
    <w:multiLevelType w:val="hybridMultilevel"/>
    <w:tmpl w:val="2D02F5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2C4658"/>
    <w:multiLevelType w:val="hybridMultilevel"/>
    <w:tmpl w:val="B58C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AD2894"/>
    <w:multiLevelType w:val="hybridMultilevel"/>
    <w:tmpl w:val="E8A47B94"/>
    <w:lvl w:ilvl="0" w:tplc="053886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A9076B"/>
    <w:multiLevelType w:val="hybridMultilevel"/>
    <w:tmpl w:val="A8B8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E62BF8"/>
    <w:multiLevelType w:val="multilevel"/>
    <w:tmpl w:val="80D84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61">
    <w:nsid w:val="70897C2A"/>
    <w:multiLevelType w:val="hybridMultilevel"/>
    <w:tmpl w:val="3F667FC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1013C2"/>
    <w:multiLevelType w:val="hybridMultilevel"/>
    <w:tmpl w:val="760C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4D5FF4"/>
    <w:multiLevelType w:val="hybridMultilevel"/>
    <w:tmpl w:val="B8729ABC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4">
    <w:nsid w:val="76672C64"/>
    <w:multiLevelType w:val="hybridMultilevel"/>
    <w:tmpl w:val="BF76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B5B32F1"/>
    <w:multiLevelType w:val="hybridMultilevel"/>
    <w:tmpl w:val="EDB0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B16158"/>
    <w:multiLevelType w:val="multilevel"/>
    <w:tmpl w:val="776626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>
    <w:nsid w:val="7D8A5953"/>
    <w:multiLevelType w:val="hybridMultilevel"/>
    <w:tmpl w:val="411A180E"/>
    <w:lvl w:ilvl="0" w:tplc="2D6AA8A2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EFC6835"/>
    <w:multiLevelType w:val="hybridMultilevel"/>
    <w:tmpl w:val="FC62D7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6"/>
  </w:num>
  <w:num w:numId="3">
    <w:abstractNumId w:val="27"/>
  </w:num>
  <w:num w:numId="4">
    <w:abstractNumId w:val="61"/>
  </w:num>
  <w:num w:numId="5">
    <w:abstractNumId w:val="42"/>
  </w:num>
  <w:num w:numId="6">
    <w:abstractNumId w:val="22"/>
  </w:num>
  <w:num w:numId="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</w:num>
  <w:num w:numId="24">
    <w:abstractNumId w:val="66"/>
  </w:num>
  <w:num w:numId="25">
    <w:abstractNumId w:val="32"/>
  </w:num>
  <w:num w:numId="26">
    <w:abstractNumId w:val="26"/>
  </w:num>
  <w:num w:numId="27">
    <w:abstractNumId w:val="51"/>
  </w:num>
  <w:num w:numId="28">
    <w:abstractNumId w:val="4"/>
  </w:num>
  <w:num w:numId="29">
    <w:abstractNumId w:val="29"/>
  </w:num>
  <w:num w:numId="30">
    <w:abstractNumId w:val="25"/>
  </w:num>
  <w:num w:numId="31">
    <w:abstractNumId w:val="65"/>
  </w:num>
  <w:num w:numId="32">
    <w:abstractNumId w:val="55"/>
  </w:num>
  <w:num w:numId="33">
    <w:abstractNumId w:val="57"/>
  </w:num>
  <w:num w:numId="34">
    <w:abstractNumId w:val="44"/>
  </w:num>
  <w:num w:numId="35">
    <w:abstractNumId w:val="60"/>
  </w:num>
  <w:num w:numId="36">
    <w:abstractNumId w:val="53"/>
  </w:num>
  <w:num w:numId="37">
    <w:abstractNumId w:val="21"/>
  </w:num>
  <w:num w:numId="38">
    <w:abstractNumId w:val="24"/>
  </w:num>
  <w:num w:numId="39">
    <w:abstractNumId w:val="45"/>
  </w:num>
  <w:num w:numId="40">
    <w:abstractNumId w:val="30"/>
  </w:num>
  <w:num w:numId="41">
    <w:abstractNumId w:val="15"/>
  </w:num>
  <w:num w:numId="42">
    <w:abstractNumId w:val="41"/>
  </w:num>
  <w:num w:numId="43">
    <w:abstractNumId w:val="1"/>
  </w:num>
  <w:num w:numId="44">
    <w:abstractNumId w:val="34"/>
  </w:num>
  <w:num w:numId="45">
    <w:abstractNumId w:val="11"/>
  </w:num>
  <w:num w:numId="46">
    <w:abstractNumId w:val="48"/>
  </w:num>
  <w:num w:numId="47">
    <w:abstractNumId w:val="58"/>
  </w:num>
  <w:num w:numId="48">
    <w:abstractNumId w:val="19"/>
  </w:num>
  <w:num w:numId="49">
    <w:abstractNumId w:val="23"/>
  </w:num>
  <w:num w:numId="50">
    <w:abstractNumId w:val="43"/>
  </w:num>
  <w:num w:numId="51">
    <w:abstractNumId w:val="59"/>
  </w:num>
  <w:num w:numId="52">
    <w:abstractNumId w:val="38"/>
  </w:num>
  <w:num w:numId="53">
    <w:abstractNumId w:val="18"/>
  </w:num>
  <w:num w:numId="54">
    <w:abstractNumId w:val="54"/>
  </w:num>
  <w:num w:numId="55">
    <w:abstractNumId w:val="62"/>
  </w:num>
  <w:num w:numId="56">
    <w:abstractNumId w:val="10"/>
  </w:num>
  <w:num w:numId="57">
    <w:abstractNumId w:val="28"/>
  </w:num>
  <w:num w:numId="58">
    <w:abstractNumId w:val="40"/>
  </w:num>
  <w:num w:numId="59">
    <w:abstractNumId w:val="31"/>
  </w:num>
  <w:num w:numId="60">
    <w:abstractNumId w:val="13"/>
  </w:num>
  <w:num w:numId="61">
    <w:abstractNumId w:val="36"/>
  </w:num>
  <w:num w:numId="62">
    <w:abstractNumId w:val="20"/>
  </w:num>
  <w:num w:numId="63">
    <w:abstractNumId w:val="3"/>
  </w:num>
  <w:num w:numId="64">
    <w:abstractNumId w:val="0"/>
  </w:num>
  <w:num w:numId="65">
    <w:abstractNumId w:val="2"/>
  </w:num>
  <w:num w:numId="66">
    <w:abstractNumId w:val="8"/>
  </w:num>
  <w:num w:numId="67">
    <w:abstractNumId w:val="68"/>
  </w:num>
  <w:num w:numId="68">
    <w:abstractNumId w:val="33"/>
  </w:num>
  <w:num w:numId="69">
    <w:abstractNumId w:val="47"/>
  </w:num>
  <w:num w:numId="70">
    <w:abstractNumId w:val="39"/>
  </w:num>
  <w:num w:numId="71">
    <w:abstractNumId w:val="3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6D4"/>
    <w:rsid w:val="000023EA"/>
    <w:rsid w:val="00003C9A"/>
    <w:rsid w:val="00004F1D"/>
    <w:rsid w:val="000134B3"/>
    <w:rsid w:val="00020EC2"/>
    <w:rsid w:val="00020EC5"/>
    <w:rsid w:val="00037851"/>
    <w:rsid w:val="00043A3A"/>
    <w:rsid w:val="00046785"/>
    <w:rsid w:val="000467E1"/>
    <w:rsid w:val="0006281A"/>
    <w:rsid w:val="00081535"/>
    <w:rsid w:val="000929C6"/>
    <w:rsid w:val="00092BDF"/>
    <w:rsid w:val="00094256"/>
    <w:rsid w:val="00096257"/>
    <w:rsid w:val="000A0D60"/>
    <w:rsid w:val="000B0EFF"/>
    <w:rsid w:val="000B1483"/>
    <w:rsid w:val="000B763A"/>
    <w:rsid w:val="000C0783"/>
    <w:rsid w:val="000C5981"/>
    <w:rsid w:val="000D3FF6"/>
    <w:rsid w:val="000D67DF"/>
    <w:rsid w:val="000D745F"/>
    <w:rsid w:val="000E2118"/>
    <w:rsid w:val="000E31F3"/>
    <w:rsid w:val="000F2E87"/>
    <w:rsid w:val="000F31DF"/>
    <w:rsid w:val="000F4F3B"/>
    <w:rsid w:val="00100078"/>
    <w:rsid w:val="00107A18"/>
    <w:rsid w:val="00111E54"/>
    <w:rsid w:val="00116C87"/>
    <w:rsid w:val="00121449"/>
    <w:rsid w:val="0012322D"/>
    <w:rsid w:val="00137DF1"/>
    <w:rsid w:val="001421E8"/>
    <w:rsid w:val="00147A59"/>
    <w:rsid w:val="00147E6B"/>
    <w:rsid w:val="00151239"/>
    <w:rsid w:val="00165B8A"/>
    <w:rsid w:val="00170ED8"/>
    <w:rsid w:val="00172C35"/>
    <w:rsid w:val="00174D64"/>
    <w:rsid w:val="00175B16"/>
    <w:rsid w:val="00177771"/>
    <w:rsid w:val="00190408"/>
    <w:rsid w:val="00193525"/>
    <w:rsid w:val="001A4C1B"/>
    <w:rsid w:val="001B6017"/>
    <w:rsid w:val="001C6276"/>
    <w:rsid w:val="001D33DF"/>
    <w:rsid w:val="001D542B"/>
    <w:rsid w:val="001D5DFF"/>
    <w:rsid w:val="001F0751"/>
    <w:rsid w:val="001F41CF"/>
    <w:rsid w:val="001F62B7"/>
    <w:rsid w:val="00202B20"/>
    <w:rsid w:val="00206022"/>
    <w:rsid w:val="002125F3"/>
    <w:rsid w:val="00237379"/>
    <w:rsid w:val="00242C1C"/>
    <w:rsid w:val="00255D43"/>
    <w:rsid w:val="00264462"/>
    <w:rsid w:val="00265242"/>
    <w:rsid w:val="00270841"/>
    <w:rsid w:val="0027404B"/>
    <w:rsid w:val="002761C8"/>
    <w:rsid w:val="00284F2C"/>
    <w:rsid w:val="00290E46"/>
    <w:rsid w:val="00291732"/>
    <w:rsid w:val="00293C0D"/>
    <w:rsid w:val="00294D0A"/>
    <w:rsid w:val="00294D27"/>
    <w:rsid w:val="002A33E6"/>
    <w:rsid w:val="002A505A"/>
    <w:rsid w:val="002B21F4"/>
    <w:rsid w:val="002B3B67"/>
    <w:rsid w:val="002B590D"/>
    <w:rsid w:val="002C6375"/>
    <w:rsid w:val="002E01CC"/>
    <w:rsid w:val="002E7AE6"/>
    <w:rsid w:val="002F19EC"/>
    <w:rsid w:val="002F355C"/>
    <w:rsid w:val="002F4B95"/>
    <w:rsid w:val="00301674"/>
    <w:rsid w:val="00303BE7"/>
    <w:rsid w:val="003058FE"/>
    <w:rsid w:val="00314560"/>
    <w:rsid w:val="0031573B"/>
    <w:rsid w:val="00315DE8"/>
    <w:rsid w:val="00317F7E"/>
    <w:rsid w:val="00333C39"/>
    <w:rsid w:val="00336EDA"/>
    <w:rsid w:val="00343D1B"/>
    <w:rsid w:val="00344BB4"/>
    <w:rsid w:val="00345E74"/>
    <w:rsid w:val="00353279"/>
    <w:rsid w:val="003554D4"/>
    <w:rsid w:val="00356C8C"/>
    <w:rsid w:val="00357B1D"/>
    <w:rsid w:val="0036256D"/>
    <w:rsid w:val="003636E6"/>
    <w:rsid w:val="00372E6E"/>
    <w:rsid w:val="00376250"/>
    <w:rsid w:val="0039616D"/>
    <w:rsid w:val="003A0407"/>
    <w:rsid w:val="003A566E"/>
    <w:rsid w:val="003B4A5D"/>
    <w:rsid w:val="003C1F30"/>
    <w:rsid w:val="003D04B1"/>
    <w:rsid w:val="003D148B"/>
    <w:rsid w:val="003D5730"/>
    <w:rsid w:val="003D5E6F"/>
    <w:rsid w:val="003E2BB3"/>
    <w:rsid w:val="003F62BB"/>
    <w:rsid w:val="00402A63"/>
    <w:rsid w:val="00404650"/>
    <w:rsid w:val="0041284F"/>
    <w:rsid w:val="004241C1"/>
    <w:rsid w:val="0043267A"/>
    <w:rsid w:val="00433E8C"/>
    <w:rsid w:val="004421A0"/>
    <w:rsid w:val="00444225"/>
    <w:rsid w:val="004463D8"/>
    <w:rsid w:val="00457D26"/>
    <w:rsid w:val="00463418"/>
    <w:rsid w:val="004713E8"/>
    <w:rsid w:val="00476CD7"/>
    <w:rsid w:val="00480365"/>
    <w:rsid w:val="00480A1B"/>
    <w:rsid w:val="004849E7"/>
    <w:rsid w:val="0048740D"/>
    <w:rsid w:val="0049362D"/>
    <w:rsid w:val="00495CF8"/>
    <w:rsid w:val="004A58D9"/>
    <w:rsid w:val="004B3C3C"/>
    <w:rsid w:val="004B7FC7"/>
    <w:rsid w:val="004C36FE"/>
    <w:rsid w:val="004C3D4F"/>
    <w:rsid w:val="004C4C9A"/>
    <w:rsid w:val="004D587B"/>
    <w:rsid w:val="004E1CB1"/>
    <w:rsid w:val="004F4584"/>
    <w:rsid w:val="005009F1"/>
    <w:rsid w:val="0050227C"/>
    <w:rsid w:val="00503E55"/>
    <w:rsid w:val="00514315"/>
    <w:rsid w:val="00522B36"/>
    <w:rsid w:val="00522BE4"/>
    <w:rsid w:val="00541613"/>
    <w:rsid w:val="005522E8"/>
    <w:rsid w:val="00554E71"/>
    <w:rsid w:val="005550ED"/>
    <w:rsid w:val="0056175A"/>
    <w:rsid w:val="00562354"/>
    <w:rsid w:val="00585F25"/>
    <w:rsid w:val="00592A45"/>
    <w:rsid w:val="00593F10"/>
    <w:rsid w:val="005A4F58"/>
    <w:rsid w:val="005A58F6"/>
    <w:rsid w:val="005B095D"/>
    <w:rsid w:val="005B2B29"/>
    <w:rsid w:val="005B4513"/>
    <w:rsid w:val="005C3787"/>
    <w:rsid w:val="005C6484"/>
    <w:rsid w:val="005D7378"/>
    <w:rsid w:val="005E23A5"/>
    <w:rsid w:val="005E2839"/>
    <w:rsid w:val="005E76D8"/>
    <w:rsid w:val="005F4D1D"/>
    <w:rsid w:val="00605A64"/>
    <w:rsid w:val="00611B43"/>
    <w:rsid w:val="006145C5"/>
    <w:rsid w:val="00630615"/>
    <w:rsid w:val="006328F2"/>
    <w:rsid w:val="00635A00"/>
    <w:rsid w:val="00646723"/>
    <w:rsid w:val="00651F35"/>
    <w:rsid w:val="0065388B"/>
    <w:rsid w:val="00654AF0"/>
    <w:rsid w:val="00655CCE"/>
    <w:rsid w:val="006721D9"/>
    <w:rsid w:val="00674A12"/>
    <w:rsid w:val="0068140B"/>
    <w:rsid w:val="00684026"/>
    <w:rsid w:val="00690D8D"/>
    <w:rsid w:val="00691541"/>
    <w:rsid w:val="00691647"/>
    <w:rsid w:val="00696D5C"/>
    <w:rsid w:val="006A0A8A"/>
    <w:rsid w:val="006A3956"/>
    <w:rsid w:val="006B27C6"/>
    <w:rsid w:val="006B650A"/>
    <w:rsid w:val="006D4806"/>
    <w:rsid w:val="006D502D"/>
    <w:rsid w:val="006D7B1F"/>
    <w:rsid w:val="006E0DF6"/>
    <w:rsid w:val="006E14F1"/>
    <w:rsid w:val="006F00D0"/>
    <w:rsid w:val="006F6E45"/>
    <w:rsid w:val="00707EC5"/>
    <w:rsid w:val="00712752"/>
    <w:rsid w:val="007131BB"/>
    <w:rsid w:val="00732E72"/>
    <w:rsid w:val="007330B4"/>
    <w:rsid w:val="007336F8"/>
    <w:rsid w:val="00735BD7"/>
    <w:rsid w:val="00737872"/>
    <w:rsid w:val="00737C13"/>
    <w:rsid w:val="007417F5"/>
    <w:rsid w:val="00746BF8"/>
    <w:rsid w:val="0074719C"/>
    <w:rsid w:val="00747374"/>
    <w:rsid w:val="0075361A"/>
    <w:rsid w:val="00757DFB"/>
    <w:rsid w:val="00760969"/>
    <w:rsid w:val="00770FDB"/>
    <w:rsid w:val="00783839"/>
    <w:rsid w:val="007839B1"/>
    <w:rsid w:val="0078480D"/>
    <w:rsid w:val="007B211C"/>
    <w:rsid w:val="007C14A9"/>
    <w:rsid w:val="007C60E9"/>
    <w:rsid w:val="007D7481"/>
    <w:rsid w:val="007E1FFC"/>
    <w:rsid w:val="007F3721"/>
    <w:rsid w:val="007F488E"/>
    <w:rsid w:val="007F6DC7"/>
    <w:rsid w:val="007F7FD1"/>
    <w:rsid w:val="00815AC8"/>
    <w:rsid w:val="00820367"/>
    <w:rsid w:val="00824540"/>
    <w:rsid w:val="00833EB7"/>
    <w:rsid w:val="00834AAF"/>
    <w:rsid w:val="0083715A"/>
    <w:rsid w:val="008456F7"/>
    <w:rsid w:val="008627ED"/>
    <w:rsid w:val="00874B26"/>
    <w:rsid w:val="00877048"/>
    <w:rsid w:val="008863E2"/>
    <w:rsid w:val="008877BA"/>
    <w:rsid w:val="008B37D2"/>
    <w:rsid w:val="008B3FE1"/>
    <w:rsid w:val="008B40A3"/>
    <w:rsid w:val="008C54D6"/>
    <w:rsid w:val="008C7702"/>
    <w:rsid w:val="008D028B"/>
    <w:rsid w:val="008D46DC"/>
    <w:rsid w:val="008E4C9B"/>
    <w:rsid w:val="008E5AD4"/>
    <w:rsid w:val="008E7570"/>
    <w:rsid w:val="008F2445"/>
    <w:rsid w:val="008F2713"/>
    <w:rsid w:val="008F7EF2"/>
    <w:rsid w:val="00914683"/>
    <w:rsid w:val="009206FE"/>
    <w:rsid w:val="009220E9"/>
    <w:rsid w:val="00922E29"/>
    <w:rsid w:val="009256DB"/>
    <w:rsid w:val="00933ECD"/>
    <w:rsid w:val="00934B62"/>
    <w:rsid w:val="00950A57"/>
    <w:rsid w:val="00970155"/>
    <w:rsid w:val="009709A9"/>
    <w:rsid w:val="009756A9"/>
    <w:rsid w:val="0098497D"/>
    <w:rsid w:val="00986944"/>
    <w:rsid w:val="00990A2A"/>
    <w:rsid w:val="00994CE2"/>
    <w:rsid w:val="009966DB"/>
    <w:rsid w:val="009A04B3"/>
    <w:rsid w:val="009B2C0F"/>
    <w:rsid w:val="009C0EFA"/>
    <w:rsid w:val="009C15F7"/>
    <w:rsid w:val="009C45D6"/>
    <w:rsid w:val="009D4246"/>
    <w:rsid w:val="009E307A"/>
    <w:rsid w:val="009F4411"/>
    <w:rsid w:val="009F5DB5"/>
    <w:rsid w:val="009F6BFE"/>
    <w:rsid w:val="009F7A1B"/>
    <w:rsid w:val="00A01F58"/>
    <w:rsid w:val="00A04D70"/>
    <w:rsid w:val="00A20C08"/>
    <w:rsid w:val="00A214ED"/>
    <w:rsid w:val="00A217D7"/>
    <w:rsid w:val="00A23B99"/>
    <w:rsid w:val="00A30052"/>
    <w:rsid w:val="00A364AA"/>
    <w:rsid w:val="00A40025"/>
    <w:rsid w:val="00A417C8"/>
    <w:rsid w:val="00A41D77"/>
    <w:rsid w:val="00A60EF9"/>
    <w:rsid w:val="00A6154E"/>
    <w:rsid w:val="00A64A51"/>
    <w:rsid w:val="00A70FBA"/>
    <w:rsid w:val="00A74B26"/>
    <w:rsid w:val="00A819C0"/>
    <w:rsid w:val="00A83DDD"/>
    <w:rsid w:val="00A911F0"/>
    <w:rsid w:val="00A9321F"/>
    <w:rsid w:val="00A977AD"/>
    <w:rsid w:val="00AA66FC"/>
    <w:rsid w:val="00AB04A5"/>
    <w:rsid w:val="00AB6049"/>
    <w:rsid w:val="00AB7877"/>
    <w:rsid w:val="00AB7B7D"/>
    <w:rsid w:val="00AC28FC"/>
    <w:rsid w:val="00AC422B"/>
    <w:rsid w:val="00AC4A90"/>
    <w:rsid w:val="00AD1070"/>
    <w:rsid w:val="00AD7677"/>
    <w:rsid w:val="00AD7EE7"/>
    <w:rsid w:val="00AE3C27"/>
    <w:rsid w:val="00AF0431"/>
    <w:rsid w:val="00AF517C"/>
    <w:rsid w:val="00B0004A"/>
    <w:rsid w:val="00B010A4"/>
    <w:rsid w:val="00B017F3"/>
    <w:rsid w:val="00B02091"/>
    <w:rsid w:val="00B0558C"/>
    <w:rsid w:val="00B06C03"/>
    <w:rsid w:val="00B15EA5"/>
    <w:rsid w:val="00B17159"/>
    <w:rsid w:val="00B22F87"/>
    <w:rsid w:val="00B25108"/>
    <w:rsid w:val="00B30C4D"/>
    <w:rsid w:val="00B32C1D"/>
    <w:rsid w:val="00B52F30"/>
    <w:rsid w:val="00B53EF0"/>
    <w:rsid w:val="00B56ACA"/>
    <w:rsid w:val="00B61808"/>
    <w:rsid w:val="00B61DA5"/>
    <w:rsid w:val="00B81BC6"/>
    <w:rsid w:val="00B86872"/>
    <w:rsid w:val="00B9004B"/>
    <w:rsid w:val="00B902E7"/>
    <w:rsid w:val="00BA2944"/>
    <w:rsid w:val="00BB3040"/>
    <w:rsid w:val="00BC12D1"/>
    <w:rsid w:val="00BC6AFA"/>
    <w:rsid w:val="00BE15F2"/>
    <w:rsid w:val="00BF5CA0"/>
    <w:rsid w:val="00C01927"/>
    <w:rsid w:val="00C02038"/>
    <w:rsid w:val="00C135E9"/>
    <w:rsid w:val="00C24CDE"/>
    <w:rsid w:val="00C3239F"/>
    <w:rsid w:val="00C403CA"/>
    <w:rsid w:val="00C42F92"/>
    <w:rsid w:val="00C43982"/>
    <w:rsid w:val="00C46EE2"/>
    <w:rsid w:val="00C52DEB"/>
    <w:rsid w:val="00C61EB9"/>
    <w:rsid w:val="00C621E4"/>
    <w:rsid w:val="00C668D5"/>
    <w:rsid w:val="00C751B1"/>
    <w:rsid w:val="00C75D3F"/>
    <w:rsid w:val="00C80DDD"/>
    <w:rsid w:val="00C81D16"/>
    <w:rsid w:val="00C828F5"/>
    <w:rsid w:val="00C85365"/>
    <w:rsid w:val="00C8783D"/>
    <w:rsid w:val="00C93994"/>
    <w:rsid w:val="00C97DC1"/>
    <w:rsid w:val="00CA42B5"/>
    <w:rsid w:val="00CA7EAE"/>
    <w:rsid w:val="00CC4896"/>
    <w:rsid w:val="00CC6426"/>
    <w:rsid w:val="00CD12C6"/>
    <w:rsid w:val="00CD3676"/>
    <w:rsid w:val="00CD5D7D"/>
    <w:rsid w:val="00CD7D05"/>
    <w:rsid w:val="00CE61A5"/>
    <w:rsid w:val="00D01B16"/>
    <w:rsid w:val="00D02756"/>
    <w:rsid w:val="00D1272E"/>
    <w:rsid w:val="00D17C89"/>
    <w:rsid w:val="00D24769"/>
    <w:rsid w:val="00D42233"/>
    <w:rsid w:val="00D52D41"/>
    <w:rsid w:val="00D556DC"/>
    <w:rsid w:val="00D5760A"/>
    <w:rsid w:val="00D70955"/>
    <w:rsid w:val="00D7151E"/>
    <w:rsid w:val="00D85774"/>
    <w:rsid w:val="00D94F25"/>
    <w:rsid w:val="00DA43C9"/>
    <w:rsid w:val="00DA77D3"/>
    <w:rsid w:val="00DB1059"/>
    <w:rsid w:val="00DB58AA"/>
    <w:rsid w:val="00DC00CA"/>
    <w:rsid w:val="00DD00FB"/>
    <w:rsid w:val="00DF0765"/>
    <w:rsid w:val="00E11DEB"/>
    <w:rsid w:val="00E13559"/>
    <w:rsid w:val="00E13D8F"/>
    <w:rsid w:val="00E14895"/>
    <w:rsid w:val="00E15FE1"/>
    <w:rsid w:val="00E21C6F"/>
    <w:rsid w:val="00E22ACA"/>
    <w:rsid w:val="00E232F4"/>
    <w:rsid w:val="00E26CF8"/>
    <w:rsid w:val="00E463E5"/>
    <w:rsid w:val="00E627C0"/>
    <w:rsid w:val="00E641A8"/>
    <w:rsid w:val="00E76F66"/>
    <w:rsid w:val="00E80772"/>
    <w:rsid w:val="00E81AF3"/>
    <w:rsid w:val="00E832FA"/>
    <w:rsid w:val="00E84979"/>
    <w:rsid w:val="00E93AD0"/>
    <w:rsid w:val="00EA04A2"/>
    <w:rsid w:val="00EA19BA"/>
    <w:rsid w:val="00EB00C0"/>
    <w:rsid w:val="00EB0F68"/>
    <w:rsid w:val="00EB59FD"/>
    <w:rsid w:val="00EC52BF"/>
    <w:rsid w:val="00EC655A"/>
    <w:rsid w:val="00ED739A"/>
    <w:rsid w:val="00EE6E2F"/>
    <w:rsid w:val="00EF3555"/>
    <w:rsid w:val="00EF5577"/>
    <w:rsid w:val="00F029FE"/>
    <w:rsid w:val="00F1184D"/>
    <w:rsid w:val="00F14A88"/>
    <w:rsid w:val="00F15DBA"/>
    <w:rsid w:val="00F33350"/>
    <w:rsid w:val="00F43B58"/>
    <w:rsid w:val="00F44AFA"/>
    <w:rsid w:val="00F50A0A"/>
    <w:rsid w:val="00F53DA1"/>
    <w:rsid w:val="00F570CD"/>
    <w:rsid w:val="00F665ED"/>
    <w:rsid w:val="00F67C7C"/>
    <w:rsid w:val="00F7022B"/>
    <w:rsid w:val="00F724CB"/>
    <w:rsid w:val="00F73272"/>
    <w:rsid w:val="00F75673"/>
    <w:rsid w:val="00F91B46"/>
    <w:rsid w:val="00FA761A"/>
    <w:rsid w:val="00FB76D4"/>
    <w:rsid w:val="00FC318C"/>
    <w:rsid w:val="00FC39F2"/>
    <w:rsid w:val="00FC6519"/>
    <w:rsid w:val="00FD2343"/>
    <w:rsid w:val="00FD7F3B"/>
    <w:rsid w:val="00FE1C49"/>
    <w:rsid w:val="00FE3522"/>
    <w:rsid w:val="00FE36B9"/>
    <w:rsid w:val="00FE3D8F"/>
    <w:rsid w:val="00FF48EF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D4"/>
    <w:rPr>
      <w:sz w:val="28"/>
    </w:rPr>
  </w:style>
  <w:style w:type="paragraph" w:styleId="1">
    <w:name w:val="heading 1"/>
    <w:basedOn w:val="a"/>
    <w:next w:val="a"/>
    <w:qFormat/>
    <w:rsid w:val="00FB76D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FB76D4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1A4C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B76D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qFormat/>
    <w:rsid w:val="00B15E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6D4"/>
  </w:style>
  <w:style w:type="paragraph" w:styleId="21">
    <w:name w:val="Body Text Indent 2"/>
    <w:basedOn w:val="a"/>
    <w:rsid w:val="00FB76D4"/>
    <w:pPr>
      <w:spacing w:line="288" w:lineRule="auto"/>
      <w:ind w:left="709"/>
      <w:jc w:val="both"/>
    </w:pPr>
  </w:style>
  <w:style w:type="paragraph" w:styleId="a5">
    <w:name w:val="footer"/>
    <w:basedOn w:val="a"/>
    <w:rsid w:val="00FB76D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B76D4"/>
  </w:style>
  <w:style w:type="table" w:styleId="a7">
    <w:name w:val="Table Grid"/>
    <w:basedOn w:val="a1"/>
    <w:rsid w:val="00FB7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FB76D4"/>
    <w:pPr>
      <w:jc w:val="center"/>
    </w:pPr>
  </w:style>
  <w:style w:type="paragraph" w:styleId="a9">
    <w:name w:val="Subtitle"/>
    <w:basedOn w:val="a"/>
    <w:qFormat/>
    <w:rsid w:val="00FB76D4"/>
    <w:pPr>
      <w:jc w:val="center"/>
    </w:pPr>
    <w:rPr>
      <w:szCs w:val="24"/>
    </w:rPr>
  </w:style>
  <w:style w:type="paragraph" w:styleId="aa">
    <w:name w:val="footnote text"/>
    <w:basedOn w:val="a"/>
    <w:link w:val="ab"/>
    <w:semiHidden/>
    <w:rsid w:val="00FB76D4"/>
    <w:rPr>
      <w:sz w:val="20"/>
    </w:rPr>
  </w:style>
  <w:style w:type="character" w:styleId="ac">
    <w:name w:val="footnote reference"/>
    <w:semiHidden/>
    <w:rsid w:val="00FB76D4"/>
    <w:rPr>
      <w:vertAlign w:val="superscript"/>
    </w:rPr>
  </w:style>
  <w:style w:type="paragraph" w:styleId="10">
    <w:name w:val="toc 1"/>
    <w:basedOn w:val="a"/>
    <w:next w:val="a"/>
    <w:autoRedefine/>
    <w:uiPriority w:val="39"/>
    <w:rsid w:val="00B56ACA"/>
    <w:pPr>
      <w:tabs>
        <w:tab w:val="left" w:pos="560"/>
        <w:tab w:val="right" w:leader="dot" w:pos="9923"/>
      </w:tabs>
    </w:pPr>
  </w:style>
  <w:style w:type="character" w:styleId="ad">
    <w:name w:val="Hyperlink"/>
    <w:uiPriority w:val="99"/>
    <w:rsid w:val="00FB76D4"/>
    <w:rPr>
      <w:color w:val="0000FF"/>
      <w:u w:val="single"/>
    </w:rPr>
  </w:style>
  <w:style w:type="paragraph" w:styleId="ae">
    <w:name w:val="header"/>
    <w:basedOn w:val="a"/>
    <w:rsid w:val="00FB76D4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48740D"/>
    <w:pPr>
      <w:shd w:val="clear" w:color="auto" w:fill="000080"/>
    </w:pPr>
    <w:rPr>
      <w:rFonts w:ascii="Tahoma" w:hAnsi="Tahoma" w:cs="Tahoma"/>
    </w:rPr>
  </w:style>
  <w:style w:type="paragraph" w:styleId="22">
    <w:name w:val="toc 2"/>
    <w:basedOn w:val="a"/>
    <w:next w:val="a"/>
    <w:autoRedefine/>
    <w:uiPriority w:val="39"/>
    <w:rsid w:val="0048740D"/>
    <w:pPr>
      <w:ind w:left="280"/>
    </w:pPr>
  </w:style>
  <w:style w:type="paragraph" w:styleId="af0">
    <w:name w:val="Normal (Web)"/>
    <w:basedOn w:val="a"/>
    <w:uiPriority w:val="99"/>
    <w:rsid w:val="00A214ED"/>
    <w:pPr>
      <w:ind w:firstLine="405"/>
    </w:pPr>
    <w:rPr>
      <w:rFonts w:ascii="Verdana" w:hAnsi="Verdana"/>
      <w:sz w:val="24"/>
      <w:szCs w:val="24"/>
    </w:rPr>
  </w:style>
  <w:style w:type="paragraph" w:styleId="af1">
    <w:name w:val="Body Text Indent"/>
    <w:basedOn w:val="a"/>
    <w:link w:val="af2"/>
    <w:rsid w:val="00A214ED"/>
    <w:pPr>
      <w:spacing w:after="120"/>
      <w:ind w:left="283"/>
    </w:pPr>
    <w:rPr>
      <w:sz w:val="20"/>
    </w:rPr>
  </w:style>
  <w:style w:type="paragraph" w:styleId="HTML">
    <w:name w:val="HTML Preformatted"/>
    <w:basedOn w:val="a"/>
    <w:rsid w:val="00A21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rsid w:val="00A04D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annotation reference"/>
    <w:semiHidden/>
    <w:rsid w:val="00A04D70"/>
    <w:rPr>
      <w:sz w:val="16"/>
    </w:rPr>
  </w:style>
  <w:style w:type="paragraph" w:customStyle="1" w:styleId="40">
    <w:name w:val="заголовок 4"/>
    <w:basedOn w:val="2"/>
    <w:link w:val="41"/>
    <w:qFormat/>
    <w:rsid w:val="004C36FE"/>
    <w:pPr>
      <w:jc w:val="both"/>
    </w:pPr>
    <w:rPr>
      <w:rFonts w:ascii="Times New Roman" w:hAnsi="Times New Roman"/>
      <w:b w:val="0"/>
      <w:i w:val="0"/>
    </w:rPr>
  </w:style>
  <w:style w:type="character" w:customStyle="1" w:styleId="30">
    <w:name w:val="Заголовок 3 Знак"/>
    <w:link w:val="3"/>
    <w:uiPriority w:val="9"/>
    <w:semiHidden/>
    <w:rsid w:val="001A4C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4C36FE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basedOn w:val="20"/>
    <w:link w:val="40"/>
    <w:rsid w:val="004C36FE"/>
    <w:rPr>
      <w:rFonts w:ascii="Arial" w:hAnsi="Arial" w:cs="Arial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5B45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B4513"/>
    <w:rPr>
      <w:sz w:val="16"/>
      <w:szCs w:val="16"/>
    </w:rPr>
  </w:style>
  <w:style w:type="paragraph" w:styleId="af4">
    <w:name w:val="caption"/>
    <w:basedOn w:val="a"/>
    <w:next w:val="a"/>
    <w:qFormat/>
    <w:rsid w:val="00096257"/>
    <w:pPr>
      <w:jc w:val="center"/>
    </w:pPr>
    <w:rPr>
      <w:sz w:val="32"/>
      <w:vertAlign w:val="subscript"/>
    </w:rPr>
  </w:style>
  <w:style w:type="paragraph" w:customStyle="1" w:styleId="Normal1">
    <w:name w:val="Normal1"/>
    <w:rsid w:val="001C6276"/>
  </w:style>
  <w:style w:type="paragraph" w:customStyle="1" w:styleId="af5">
    <w:name w:val="список с точками"/>
    <w:basedOn w:val="a"/>
    <w:rsid w:val="00315DE8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styleId="af6">
    <w:name w:val="Emphasis"/>
    <w:qFormat/>
    <w:rsid w:val="008456F7"/>
    <w:rPr>
      <w:i/>
      <w:iCs/>
    </w:rPr>
  </w:style>
  <w:style w:type="paragraph" w:styleId="af7">
    <w:name w:val="No Spacing"/>
    <w:uiPriority w:val="1"/>
    <w:qFormat/>
    <w:rsid w:val="008456F7"/>
    <w:rPr>
      <w:sz w:val="28"/>
    </w:rPr>
  </w:style>
  <w:style w:type="paragraph" w:styleId="33">
    <w:name w:val="toc 3"/>
    <w:basedOn w:val="a"/>
    <w:next w:val="a"/>
    <w:autoRedefine/>
    <w:uiPriority w:val="39"/>
    <w:unhideWhenUsed/>
    <w:rsid w:val="00E80772"/>
    <w:pPr>
      <w:tabs>
        <w:tab w:val="left" w:pos="1100"/>
        <w:tab w:val="right" w:leader="dot" w:pos="9629"/>
      </w:tabs>
      <w:ind w:left="560" w:hanging="560"/>
    </w:pPr>
  </w:style>
  <w:style w:type="paragraph" w:styleId="af8">
    <w:name w:val="Block Text"/>
    <w:basedOn w:val="a"/>
    <w:uiPriority w:val="99"/>
    <w:semiHidden/>
    <w:unhideWhenUsed/>
    <w:rsid w:val="00A41D77"/>
    <w:pPr>
      <w:ind w:left="426" w:right="-1043"/>
      <w:jc w:val="both"/>
    </w:pPr>
    <w:rPr>
      <w:sz w:val="24"/>
      <w:szCs w:val="24"/>
    </w:rPr>
  </w:style>
  <w:style w:type="paragraph" w:styleId="af9">
    <w:name w:val="List Paragraph"/>
    <w:basedOn w:val="a"/>
    <w:uiPriority w:val="34"/>
    <w:qFormat/>
    <w:rsid w:val="00A41D77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20EC5"/>
    <w:pPr>
      <w:widowControl w:val="0"/>
      <w:autoSpaceDE w:val="0"/>
      <w:autoSpaceDN w:val="0"/>
      <w:adjustRightInd w:val="0"/>
      <w:spacing w:line="302" w:lineRule="exact"/>
      <w:ind w:firstLine="667"/>
      <w:jc w:val="both"/>
    </w:pPr>
    <w:rPr>
      <w:sz w:val="24"/>
      <w:szCs w:val="24"/>
    </w:rPr>
  </w:style>
  <w:style w:type="paragraph" w:customStyle="1" w:styleId="Standard">
    <w:name w:val="Standard"/>
    <w:uiPriority w:val="99"/>
    <w:rsid w:val="00994CE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3">
    <w:name w:val="Стиль2"/>
    <w:basedOn w:val="a"/>
    <w:uiPriority w:val="99"/>
    <w:rsid w:val="00994CE2"/>
    <w:pPr>
      <w:widowControl w:val="0"/>
      <w:snapToGrid w:val="0"/>
      <w:spacing w:line="360" w:lineRule="auto"/>
      <w:ind w:firstLine="459"/>
      <w:jc w:val="both"/>
    </w:pPr>
    <w:rPr>
      <w:b/>
    </w:rPr>
  </w:style>
  <w:style w:type="character" w:styleId="afa">
    <w:name w:val="Strong"/>
    <w:uiPriority w:val="22"/>
    <w:qFormat/>
    <w:rsid w:val="00994CE2"/>
    <w:rPr>
      <w:b/>
      <w:bCs/>
    </w:rPr>
  </w:style>
  <w:style w:type="character" w:customStyle="1" w:styleId="apple-style-span">
    <w:name w:val="apple-style-span"/>
    <w:basedOn w:val="a0"/>
    <w:rsid w:val="005A4F58"/>
  </w:style>
  <w:style w:type="character" w:customStyle="1" w:styleId="FontStyle15">
    <w:name w:val="Font Style15"/>
    <w:uiPriority w:val="99"/>
    <w:rsid w:val="00AB04A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AB04A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сновной текст Знак"/>
    <w:link w:val="a3"/>
    <w:rsid w:val="00A9321F"/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9321F"/>
  </w:style>
  <w:style w:type="paragraph" w:customStyle="1" w:styleId="tit2">
    <w:name w:val="tit2"/>
    <w:basedOn w:val="a"/>
    <w:rsid w:val="002A505A"/>
    <w:pPr>
      <w:spacing w:before="720" w:after="100" w:afterAutospacing="1"/>
      <w:jc w:val="center"/>
    </w:pPr>
    <w:rPr>
      <w:b/>
      <w:bCs/>
      <w:sz w:val="24"/>
      <w:szCs w:val="24"/>
    </w:rPr>
  </w:style>
  <w:style w:type="character" w:styleId="afb">
    <w:name w:val="FollowedHyperlink"/>
    <w:uiPriority w:val="99"/>
    <w:semiHidden/>
    <w:unhideWhenUsed/>
    <w:rsid w:val="002A505A"/>
    <w:rPr>
      <w:color w:val="800080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CD5D7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D5D7D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770FDB"/>
    <w:pPr>
      <w:spacing w:before="100" w:beforeAutospacing="1" w:after="100" w:afterAutospacing="1"/>
    </w:pPr>
    <w:rPr>
      <w:sz w:val="24"/>
      <w:szCs w:val="24"/>
    </w:rPr>
  </w:style>
  <w:style w:type="character" w:customStyle="1" w:styleId="authorname">
    <w:name w:val="authorname"/>
    <w:rsid w:val="00A83DDD"/>
  </w:style>
  <w:style w:type="character" w:customStyle="1" w:styleId="historydate">
    <w:name w:val="historydate"/>
    <w:rsid w:val="00A83DDD"/>
  </w:style>
  <w:style w:type="character" w:customStyle="1" w:styleId="ab">
    <w:name w:val="Текст сноски Знак"/>
    <w:basedOn w:val="a0"/>
    <w:link w:val="aa"/>
    <w:semiHidden/>
    <w:rsid w:val="00C42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D4"/>
    <w:rPr>
      <w:sz w:val="28"/>
    </w:rPr>
  </w:style>
  <w:style w:type="paragraph" w:styleId="1">
    <w:name w:val="heading 1"/>
    <w:basedOn w:val="a"/>
    <w:next w:val="a"/>
    <w:qFormat/>
    <w:rsid w:val="00FB76D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FB76D4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A4C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FB76D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qFormat/>
    <w:rsid w:val="00B15E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6D4"/>
    <w:rPr>
      <w:lang w:val="x-none" w:eastAsia="x-none"/>
    </w:rPr>
  </w:style>
  <w:style w:type="paragraph" w:styleId="21">
    <w:name w:val="Body Text Indent 2"/>
    <w:basedOn w:val="a"/>
    <w:rsid w:val="00FB76D4"/>
    <w:pPr>
      <w:spacing w:line="288" w:lineRule="auto"/>
      <w:ind w:left="709"/>
      <w:jc w:val="both"/>
    </w:pPr>
  </w:style>
  <w:style w:type="paragraph" w:styleId="a5">
    <w:name w:val="footer"/>
    <w:basedOn w:val="a"/>
    <w:rsid w:val="00FB76D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B76D4"/>
  </w:style>
  <w:style w:type="table" w:styleId="a7">
    <w:name w:val="Table Grid"/>
    <w:basedOn w:val="a1"/>
    <w:rsid w:val="00FB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FB76D4"/>
    <w:pPr>
      <w:jc w:val="center"/>
    </w:pPr>
  </w:style>
  <w:style w:type="paragraph" w:styleId="a9">
    <w:name w:val="Subtitle"/>
    <w:basedOn w:val="a"/>
    <w:qFormat/>
    <w:rsid w:val="00FB76D4"/>
    <w:pPr>
      <w:jc w:val="center"/>
    </w:pPr>
    <w:rPr>
      <w:szCs w:val="24"/>
    </w:rPr>
  </w:style>
  <w:style w:type="paragraph" w:styleId="aa">
    <w:name w:val="footnote text"/>
    <w:basedOn w:val="a"/>
    <w:semiHidden/>
    <w:rsid w:val="00FB76D4"/>
    <w:rPr>
      <w:sz w:val="20"/>
    </w:rPr>
  </w:style>
  <w:style w:type="character" w:styleId="ac">
    <w:name w:val="footnote reference"/>
    <w:semiHidden/>
    <w:rsid w:val="00FB76D4"/>
    <w:rPr>
      <w:vertAlign w:val="superscript"/>
    </w:rPr>
  </w:style>
  <w:style w:type="paragraph" w:styleId="10">
    <w:name w:val="toc 1"/>
    <w:basedOn w:val="a"/>
    <w:next w:val="a"/>
    <w:autoRedefine/>
    <w:uiPriority w:val="39"/>
    <w:rsid w:val="00B56ACA"/>
    <w:pPr>
      <w:tabs>
        <w:tab w:val="left" w:pos="560"/>
        <w:tab w:val="right" w:leader="dot" w:pos="9923"/>
      </w:tabs>
    </w:pPr>
  </w:style>
  <w:style w:type="character" w:styleId="ad">
    <w:name w:val="Hyperlink"/>
    <w:uiPriority w:val="99"/>
    <w:rsid w:val="00FB76D4"/>
    <w:rPr>
      <w:color w:val="0000FF"/>
      <w:u w:val="single"/>
    </w:rPr>
  </w:style>
  <w:style w:type="paragraph" w:styleId="ae">
    <w:name w:val="header"/>
    <w:basedOn w:val="a"/>
    <w:rsid w:val="00FB76D4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48740D"/>
    <w:pPr>
      <w:shd w:val="clear" w:color="auto" w:fill="000080"/>
    </w:pPr>
    <w:rPr>
      <w:rFonts w:ascii="Tahoma" w:hAnsi="Tahoma" w:cs="Tahoma"/>
    </w:rPr>
  </w:style>
  <w:style w:type="paragraph" w:styleId="22">
    <w:name w:val="toc 2"/>
    <w:basedOn w:val="a"/>
    <w:next w:val="a"/>
    <w:autoRedefine/>
    <w:uiPriority w:val="39"/>
    <w:rsid w:val="0048740D"/>
    <w:pPr>
      <w:ind w:left="280"/>
    </w:pPr>
  </w:style>
  <w:style w:type="paragraph" w:styleId="af0">
    <w:name w:val="Normal (Web)"/>
    <w:basedOn w:val="a"/>
    <w:uiPriority w:val="99"/>
    <w:rsid w:val="00A214ED"/>
    <w:pPr>
      <w:ind w:firstLine="405"/>
    </w:pPr>
    <w:rPr>
      <w:rFonts w:ascii="Verdana" w:hAnsi="Verdana"/>
      <w:sz w:val="24"/>
      <w:szCs w:val="24"/>
    </w:rPr>
  </w:style>
  <w:style w:type="paragraph" w:styleId="af1">
    <w:name w:val="Body Text Indent"/>
    <w:basedOn w:val="a"/>
    <w:link w:val="af2"/>
    <w:rsid w:val="00A214ED"/>
    <w:pPr>
      <w:spacing w:after="120"/>
      <w:ind w:left="283"/>
    </w:pPr>
    <w:rPr>
      <w:sz w:val="20"/>
    </w:rPr>
  </w:style>
  <w:style w:type="paragraph" w:styleId="HTML">
    <w:name w:val="HTML Preformatted"/>
    <w:basedOn w:val="a"/>
    <w:rsid w:val="00A21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rsid w:val="00A04D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annotation reference"/>
    <w:semiHidden/>
    <w:rsid w:val="00A04D70"/>
    <w:rPr>
      <w:sz w:val="16"/>
    </w:rPr>
  </w:style>
  <w:style w:type="paragraph" w:customStyle="1" w:styleId="40">
    <w:name w:val="заголовок 4"/>
    <w:basedOn w:val="2"/>
    <w:link w:val="41"/>
    <w:qFormat/>
    <w:rsid w:val="004C36FE"/>
    <w:pPr>
      <w:jc w:val="both"/>
    </w:pPr>
    <w:rPr>
      <w:rFonts w:ascii="Times New Roman" w:hAnsi="Times New Roman"/>
      <w:b w:val="0"/>
      <w:i w:val="0"/>
    </w:rPr>
  </w:style>
  <w:style w:type="character" w:customStyle="1" w:styleId="30">
    <w:name w:val="Заголовок 3 Знак"/>
    <w:link w:val="3"/>
    <w:uiPriority w:val="9"/>
    <w:semiHidden/>
    <w:rsid w:val="001A4C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4C36FE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basedOn w:val="20"/>
    <w:link w:val="40"/>
    <w:rsid w:val="004C36FE"/>
    <w:rPr>
      <w:rFonts w:ascii="Arial" w:hAnsi="Arial" w:cs="Arial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5B45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5B4513"/>
    <w:rPr>
      <w:sz w:val="16"/>
      <w:szCs w:val="16"/>
    </w:rPr>
  </w:style>
  <w:style w:type="paragraph" w:styleId="af4">
    <w:name w:val="caption"/>
    <w:basedOn w:val="a"/>
    <w:next w:val="a"/>
    <w:qFormat/>
    <w:rsid w:val="00096257"/>
    <w:pPr>
      <w:jc w:val="center"/>
    </w:pPr>
    <w:rPr>
      <w:sz w:val="32"/>
      <w:vertAlign w:val="subscript"/>
    </w:rPr>
  </w:style>
  <w:style w:type="paragraph" w:customStyle="1" w:styleId="Normal1">
    <w:name w:val="Normal1"/>
    <w:rsid w:val="001C6276"/>
  </w:style>
  <w:style w:type="paragraph" w:customStyle="1" w:styleId="af5">
    <w:name w:val="список с точками"/>
    <w:basedOn w:val="a"/>
    <w:rsid w:val="00315DE8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styleId="af6">
    <w:name w:val="Emphasis"/>
    <w:qFormat/>
    <w:rsid w:val="008456F7"/>
    <w:rPr>
      <w:i/>
      <w:iCs/>
    </w:rPr>
  </w:style>
  <w:style w:type="paragraph" w:styleId="af7">
    <w:name w:val="No Spacing"/>
    <w:uiPriority w:val="1"/>
    <w:qFormat/>
    <w:rsid w:val="008456F7"/>
    <w:rPr>
      <w:sz w:val="28"/>
    </w:rPr>
  </w:style>
  <w:style w:type="paragraph" w:styleId="33">
    <w:name w:val="toc 3"/>
    <w:basedOn w:val="a"/>
    <w:next w:val="a"/>
    <w:autoRedefine/>
    <w:uiPriority w:val="39"/>
    <w:unhideWhenUsed/>
    <w:rsid w:val="00E80772"/>
    <w:pPr>
      <w:tabs>
        <w:tab w:val="left" w:pos="1100"/>
        <w:tab w:val="right" w:leader="dot" w:pos="9629"/>
      </w:tabs>
      <w:ind w:left="560" w:hanging="560"/>
    </w:pPr>
  </w:style>
  <w:style w:type="paragraph" w:styleId="af8">
    <w:name w:val="Block Text"/>
    <w:basedOn w:val="a"/>
    <w:uiPriority w:val="99"/>
    <w:semiHidden/>
    <w:unhideWhenUsed/>
    <w:rsid w:val="00A41D77"/>
    <w:pPr>
      <w:ind w:left="426" w:right="-1043"/>
      <w:jc w:val="both"/>
    </w:pPr>
    <w:rPr>
      <w:sz w:val="24"/>
      <w:szCs w:val="24"/>
    </w:rPr>
  </w:style>
  <w:style w:type="paragraph" w:styleId="af9">
    <w:name w:val="List Paragraph"/>
    <w:basedOn w:val="a"/>
    <w:uiPriority w:val="34"/>
    <w:qFormat/>
    <w:rsid w:val="00A41D77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20EC5"/>
    <w:pPr>
      <w:widowControl w:val="0"/>
      <w:autoSpaceDE w:val="0"/>
      <w:autoSpaceDN w:val="0"/>
      <w:adjustRightInd w:val="0"/>
      <w:spacing w:line="302" w:lineRule="exact"/>
      <w:ind w:firstLine="667"/>
      <w:jc w:val="both"/>
    </w:pPr>
    <w:rPr>
      <w:sz w:val="24"/>
      <w:szCs w:val="24"/>
    </w:rPr>
  </w:style>
  <w:style w:type="paragraph" w:customStyle="1" w:styleId="Standard">
    <w:name w:val="Standard"/>
    <w:uiPriority w:val="99"/>
    <w:rsid w:val="00994CE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3">
    <w:name w:val="Стиль2"/>
    <w:basedOn w:val="a"/>
    <w:uiPriority w:val="99"/>
    <w:rsid w:val="00994CE2"/>
    <w:pPr>
      <w:widowControl w:val="0"/>
      <w:snapToGrid w:val="0"/>
      <w:spacing w:line="360" w:lineRule="auto"/>
      <w:ind w:firstLine="459"/>
      <w:jc w:val="both"/>
    </w:pPr>
    <w:rPr>
      <w:b/>
    </w:rPr>
  </w:style>
  <w:style w:type="character" w:styleId="afa">
    <w:name w:val="Strong"/>
    <w:uiPriority w:val="22"/>
    <w:qFormat/>
    <w:rsid w:val="00994CE2"/>
    <w:rPr>
      <w:b/>
      <w:bCs/>
    </w:rPr>
  </w:style>
  <w:style w:type="character" w:customStyle="1" w:styleId="apple-style-span">
    <w:name w:val="apple-style-span"/>
    <w:basedOn w:val="a0"/>
    <w:rsid w:val="005A4F58"/>
  </w:style>
  <w:style w:type="character" w:customStyle="1" w:styleId="FontStyle15">
    <w:name w:val="Font Style15"/>
    <w:uiPriority w:val="99"/>
    <w:rsid w:val="00AB04A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AB04A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сновной текст Знак"/>
    <w:link w:val="a3"/>
    <w:rsid w:val="00A9321F"/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9321F"/>
  </w:style>
  <w:style w:type="paragraph" w:customStyle="1" w:styleId="tit2">
    <w:name w:val="tit2"/>
    <w:basedOn w:val="a"/>
    <w:rsid w:val="002A505A"/>
    <w:pPr>
      <w:spacing w:before="720" w:after="100" w:afterAutospacing="1"/>
      <w:jc w:val="center"/>
    </w:pPr>
    <w:rPr>
      <w:b/>
      <w:bCs/>
      <w:sz w:val="24"/>
      <w:szCs w:val="24"/>
    </w:rPr>
  </w:style>
  <w:style w:type="character" w:styleId="afb">
    <w:name w:val="FollowedHyperlink"/>
    <w:uiPriority w:val="99"/>
    <w:semiHidden/>
    <w:unhideWhenUsed/>
    <w:rsid w:val="002A505A"/>
    <w:rPr>
      <w:color w:val="800080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CD5D7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D5D7D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770FDB"/>
    <w:pPr>
      <w:spacing w:before="100" w:beforeAutospacing="1" w:after="100" w:afterAutospacing="1"/>
    </w:pPr>
    <w:rPr>
      <w:sz w:val="24"/>
      <w:szCs w:val="24"/>
    </w:rPr>
  </w:style>
  <w:style w:type="character" w:customStyle="1" w:styleId="authorname">
    <w:name w:val="authorname"/>
    <w:rsid w:val="00A83DDD"/>
  </w:style>
  <w:style w:type="character" w:customStyle="1" w:styleId="historydate">
    <w:name w:val="historydate"/>
    <w:rsid w:val="00A83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xiv.org/abs/1111.0388" TargetMode="External"/><Relationship Id="rId18" Type="http://schemas.openxmlformats.org/officeDocument/2006/relationships/hyperlink" Target="http://search.ebscohost.com/login.aspx?direct=true&amp;db=aph&amp;AN=77400323&amp;lang=ru&amp;site=ehost-live" TargetMode="External"/><Relationship Id="rId26" Type="http://schemas.openxmlformats.org/officeDocument/2006/relationships/hyperlink" Target="http://arxiv.org/abs/1111.0388" TargetMode="External"/><Relationship Id="rId39" Type="http://schemas.openxmlformats.org/officeDocument/2006/relationships/image" Target="media/image1.wmf"/><Relationship Id="rId3" Type="http://schemas.openxmlformats.org/officeDocument/2006/relationships/customXml" Target="../customXml/item3.xml"/><Relationship Id="rId21" Type="http://schemas.openxmlformats.org/officeDocument/2006/relationships/hyperlink" Target="http://link.springer.com/article/10.1186/1753-2000-5-3/fulltext.html" TargetMode="External"/><Relationship Id="rId34" Type="http://schemas.openxmlformats.org/officeDocument/2006/relationships/hyperlink" Target="http://lib.mgppu.ru/OpacUnicode/index.php?url=/auteurs/view/30739/source:default" TargetMode="External"/><Relationship Id="rId42" Type="http://schemas.openxmlformats.org/officeDocument/2006/relationships/hyperlink" Target="http://psychlib.ru/mgppu/ODe/ODe-001.htm" TargetMode="External"/><Relationship Id="rId47" Type="http://schemas.openxmlformats.org/officeDocument/2006/relationships/hyperlink" Target="http://protect.gost.ru/document.aspx?control=7&amp;id=173511" TargetMode="External"/><Relationship Id="rId50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psychlib.ru/mgppu/disers/UlibinSV-2010/Usd-a-024.htm" TargetMode="External"/><Relationship Id="rId17" Type="http://schemas.openxmlformats.org/officeDocument/2006/relationships/hyperlink" Target="http://www.sciencedirect.com/science/article/pii/S0145213412002578" TargetMode="External"/><Relationship Id="rId25" Type="http://schemas.openxmlformats.org/officeDocument/2006/relationships/hyperlink" Target="http://www.biblioclub.ru/book/87244/" TargetMode="External"/><Relationship Id="rId33" Type="http://schemas.openxmlformats.org/officeDocument/2006/relationships/hyperlink" Target="http://lib.mgppu.ru/OpacUnicode/index.php?url=/auteurs/view/45321/source:default" TargetMode="External"/><Relationship Id="rId38" Type="http://schemas.openxmlformats.org/officeDocument/2006/relationships/hyperlink" Target="http://protect.gost.ru/document.aspx?control=7&amp;id=173511" TargetMode="External"/><Relationship Id="rId46" Type="http://schemas.openxmlformats.org/officeDocument/2006/relationships/hyperlink" Target="http://katori.pochta.ru/linguistics/portal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sychlib.ru/resource.php/pdf/documents/KVs-2012.pdf" TargetMode="External"/><Relationship Id="rId20" Type="http://schemas.openxmlformats.org/officeDocument/2006/relationships/hyperlink" Target="http://psychlib.ru/mgppu/periodica/szp032012/szp-0621.htm" TargetMode="External"/><Relationship Id="rId29" Type="http://schemas.openxmlformats.org/officeDocument/2006/relationships/hyperlink" Target="http://link.springer.com/article/10.1186/1753-2000-5-3/fulltext.html" TargetMode="Externa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biblioclub.ru/index.php?page=book&amp;id=104416&amp;sr=1" TargetMode="External"/><Relationship Id="rId32" Type="http://schemas.openxmlformats.org/officeDocument/2006/relationships/hyperlink" Target="http://lib.mgppu.ru/OpacUnicode/index.php?url=/auteurs/view/9353/source:default" TargetMode="External"/><Relationship Id="rId37" Type="http://schemas.openxmlformats.org/officeDocument/2006/relationships/hyperlink" Target="http://arxiv.org/abs/1111.0388" TargetMode="External"/><Relationship Id="rId40" Type="http://schemas.openxmlformats.org/officeDocument/2006/relationships/oleObject" Target="embeddings/oleObject1.bin"/><Relationship Id="rId45" Type="http://schemas.openxmlformats.org/officeDocument/2006/relationships/hyperlink" Target="http://www.tverlingua.by.ru/archive/005/5_3_1.ht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dx.doi.org/10.1080/02699931.2011.631296" TargetMode="External"/><Relationship Id="rId23" Type="http://schemas.openxmlformats.org/officeDocument/2006/relationships/hyperlink" Target="http://www.sciencedirect.com/science/article/pii/S1877042814034533" TargetMode="External"/><Relationship Id="rId28" Type="http://schemas.openxmlformats.org/officeDocument/2006/relationships/hyperlink" Target="http://psychlib.ru/mgppu/periodica/szp032012/szp-0621.htm" TargetMode="External"/><Relationship Id="rId36" Type="http://schemas.openxmlformats.org/officeDocument/2006/relationships/hyperlink" Target="http://arxiv.org/abs/1111.0388" TargetMode="External"/><Relationship Id="rId49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psychlib.ru/mgppu/periodica/RPJ/rp398/rp398050.htm" TargetMode="External"/><Relationship Id="rId31" Type="http://schemas.openxmlformats.org/officeDocument/2006/relationships/hyperlink" Target="http://www.sciencedirect.com/science/article/pii/S1877042814034533" TargetMode="External"/><Relationship Id="rId44" Type="http://schemas.openxmlformats.org/officeDocument/2006/relationships/image" Target="media/image3.png"/><Relationship Id="rId52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iblioclub.ru/book/104550/" TargetMode="External"/><Relationship Id="rId22" Type="http://schemas.openxmlformats.org/officeDocument/2006/relationships/hyperlink" Target="http://link.springer.com/article/10.1186/1752-4458-5-23" TargetMode="External"/><Relationship Id="rId27" Type="http://schemas.openxmlformats.org/officeDocument/2006/relationships/hyperlink" Target="http://psychlib.ru/mgppu/periodica/RPJ/rp398/rp398050.htm" TargetMode="External"/><Relationship Id="rId30" Type="http://schemas.openxmlformats.org/officeDocument/2006/relationships/hyperlink" Target="http://link.springer.com/article/10.1186/1752-4458-5-23" TargetMode="External"/><Relationship Id="rId35" Type="http://schemas.openxmlformats.org/officeDocument/2006/relationships/hyperlink" Target="http://www.isras.ru/files/File/Vlast/2014/2014_3/Litvinova.pdf" TargetMode="External"/><Relationship Id="rId43" Type="http://schemas.openxmlformats.org/officeDocument/2006/relationships/hyperlink" Target="http://www.lib.tsu.ru/win/metod/gost/gostR7.0.5-2008.pdf" TargetMode="External"/><Relationship Id="rId48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2B7B79990FFF4BAF0AEF65245AB59A" ma:contentTypeVersion="0" ma:contentTypeDescription="Создание документа." ma:contentTypeScope="" ma:versionID="faaca3bb67957aca9d41915e2f14f1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A6C2-41F1-4DA1-97DA-4ACFA6EE91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2EBFC2A-4E94-4893-97C3-1A95482BD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7BE0EE-BAC4-4EEC-AC9E-D3CAF01AB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51C706-3B19-4C11-9291-C96410E773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537C8F-7FF0-4729-B1FB-983C8275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35</Pages>
  <Words>11271</Words>
  <Characters>85304</Characters>
  <Application>Microsoft Office Word</Application>
  <DocSecurity>0</DocSecurity>
  <Lines>710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ИГА - Содержание программы</vt:lpstr>
    </vt:vector>
  </TitlesOfParts>
  <Company>MGPPU</Company>
  <LinksUpToDate>false</LinksUpToDate>
  <CharactersWithSpaces>96383</CharactersWithSpaces>
  <SharedDoc>false</SharedDoc>
  <HLinks>
    <vt:vector size="282" baseType="variant">
      <vt:variant>
        <vt:i4>524313</vt:i4>
      </vt:variant>
      <vt:variant>
        <vt:i4>144</vt:i4>
      </vt:variant>
      <vt:variant>
        <vt:i4>0</vt:i4>
      </vt:variant>
      <vt:variant>
        <vt:i4>5</vt:i4>
      </vt:variant>
      <vt:variant>
        <vt:lpwstr>http://protect.gost.ru/document.aspx?control=7&amp;id=173511</vt:lpwstr>
      </vt:variant>
      <vt:variant>
        <vt:lpwstr/>
      </vt:variant>
      <vt:variant>
        <vt:i4>5046361</vt:i4>
      </vt:variant>
      <vt:variant>
        <vt:i4>141</vt:i4>
      </vt:variant>
      <vt:variant>
        <vt:i4>0</vt:i4>
      </vt:variant>
      <vt:variant>
        <vt:i4>5</vt:i4>
      </vt:variant>
      <vt:variant>
        <vt:lpwstr>http://katori.pochta.ru/linguistics/portals.html</vt:lpwstr>
      </vt:variant>
      <vt:variant>
        <vt:lpwstr/>
      </vt:variant>
      <vt:variant>
        <vt:i4>4259926</vt:i4>
      </vt:variant>
      <vt:variant>
        <vt:i4>138</vt:i4>
      </vt:variant>
      <vt:variant>
        <vt:i4>0</vt:i4>
      </vt:variant>
      <vt:variant>
        <vt:i4>5</vt:i4>
      </vt:variant>
      <vt:variant>
        <vt:lpwstr>http://www.tverlingua.by.ru/archive/005/5_3_1.htm</vt:lpwstr>
      </vt:variant>
      <vt:variant>
        <vt:lpwstr/>
      </vt:variant>
      <vt:variant>
        <vt:i4>5505025</vt:i4>
      </vt:variant>
      <vt:variant>
        <vt:i4>135</vt:i4>
      </vt:variant>
      <vt:variant>
        <vt:i4>0</vt:i4>
      </vt:variant>
      <vt:variant>
        <vt:i4>5</vt:i4>
      </vt:variant>
      <vt:variant>
        <vt:lpwstr>http://www.lib.tsu.ru/win/metod/gost/gostR7.0.5-2008.pdf</vt:lpwstr>
      </vt:variant>
      <vt:variant>
        <vt:lpwstr/>
      </vt:variant>
      <vt:variant>
        <vt:i4>1310746</vt:i4>
      </vt:variant>
      <vt:variant>
        <vt:i4>132</vt:i4>
      </vt:variant>
      <vt:variant>
        <vt:i4>0</vt:i4>
      </vt:variant>
      <vt:variant>
        <vt:i4>5</vt:i4>
      </vt:variant>
      <vt:variant>
        <vt:lpwstr>http://psychlib.ru/mgppu/ODe/ODe-001.htm</vt:lpwstr>
      </vt:variant>
      <vt:variant>
        <vt:lpwstr/>
      </vt:variant>
      <vt:variant>
        <vt:i4>524313</vt:i4>
      </vt:variant>
      <vt:variant>
        <vt:i4>126</vt:i4>
      </vt:variant>
      <vt:variant>
        <vt:i4>0</vt:i4>
      </vt:variant>
      <vt:variant>
        <vt:i4>5</vt:i4>
      </vt:variant>
      <vt:variant>
        <vt:lpwstr>http://protect.gost.ru/document.aspx?control=7&amp;id=173511</vt:lpwstr>
      </vt:variant>
      <vt:variant>
        <vt:lpwstr/>
      </vt:variant>
      <vt:variant>
        <vt:i4>7471222</vt:i4>
      </vt:variant>
      <vt:variant>
        <vt:i4>123</vt:i4>
      </vt:variant>
      <vt:variant>
        <vt:i4>0</vt:i4>
      </vt:variant>
      <vt:variant>
        <vt:i4>5</vt:i4>
      </vt:variant>
      <vt:variant>
        <vt:lpwstr>http://dx.doi.org/10.1080/02699931.2011.631296</vt:lpwstr>
      </vt:variant>
      <vt:variant>
        <vt:lpwstr/>
      </vt:variant>
      <vt:variant>
        <vt:i4>1572957</vt:i4>
      </vt:variant>
      <vt:variant>
        <vt:i4>120</vt:i4>
      </vt:variant>
      <vt:variant>
        <vt:i4>0</vt:i4>
      </vt:variant>
      <vt:variant>
        <vt:i4>5</vt:i4>
      </vt:variant>
      <vt:variant>
        <vt:lpwstr>http://www.biblioclub.ru/book/104550/</vt:lpwstr>
      </vt:variant>
      <vt:variant>
        <vt:lpwstr/>
      </vt:variant>
      <vt:variant>
        <vt:i4>8060986</vt:i4>
      </vt:variant>
      <vt:variant>
        <vt:i4>117</vt:i4>
      </vt:variant>
      <vt:variant>
        <vt:i4>0</vt:i4>
      </vt:variant>
      <vt:variant>
        <vt:i4>5</vt:i4>
      </vt:variant>
      <vt:variant>
        <vt:lpwstr>http://psychlib.ru/mgppu/disers/UlibinSV-2010/Usd-a-024.htm</vt:lpwstr>
      </vt:variant>
      <vt:variant>
        <vt:lpwstr/>
      </vt:variant>
      <vt:variant>
        <vt:i4>196693</vt:i4>
      </vt:variant>
      <vt:variant>
        <vt:i4>114</vt:i4>
      </vt:variant>
      <vt:variant>
        <vt:i4>0</vt:i4>
      </vt:variant>
      <vt:variant>
        <vt:i4>5</vt:i4>
      </vt:variant>
      <vt:variant>
        <vt:lpwstr>http://www.biblioclub.ru/book/88494/</vt:lpwstr>
      </vt:variant>
      <vt:variant>
        <vt:lpwstr/>
      </vt:variant>
      <vt:variant>
        <vt:i4>2228333</vt:i4>
      </vt:variant>
      <vt:variant>
        <vt:i4>111</vt:i4>
      </vt:variant>
      <vt:variant>
        <vt:i4>0</vt:i4>
      </vt:variant>
      <vt:variant>
        <vt:i4>5</vt:i4>
      </vt:variant>
      <vt:variant>
        <vt:lpwstr>http://psychlib.ru/mgppu/periodica/MP032006/SAD-011.HTM</vt:lpwstr>
      </vt:variant>
      <vt:variant>
        <vt:lpwstr/>
      </vt:variant>
      <vt:variant>
        <vt:i4>196694</vt:i4>
      </vt:variant>
      <vt:variant>
        <vt:i4>108</vt:i4>
      </vt:variant>
      <vt:variant>
        <vt:i4>0</vt:i4>
      </vt:variant>
      <vt:variant>
        <vt:i4>5</vt:i4>
      </vt:variant>
      <vt:variant>
        <vt:lpwstr>http://www.biblioclub.ru/book/55846/</vt:lpwstr>
      </vt:variant>
      <vt:variant>
        <vt:lpwstr/>
      </vt:variant>
      <vt:variant>
        <vt:i4>7471222</vt:i4>
      </vt:variant>
      <vt:variant>
        <vt:i4>105</vt:i4>
      </vt:variant>
      <vt:variant>
        <vt:i4>0</vt:i4>
      </vt:variant>
      <vt:variant>
        <vt:i4>5</vt:i4>
      </vt:variant>
      <vt:variant>
        <vt:lpwstr>http://dx.doi.org/10.1080/02699931.2011.631296</vt:lpwstr>
      </vt:variant>
      <vt:variant>
        <vt:lpwstr/>
      </vt:variant>
      <vt:variant>
        <vt:i4>2228333</vt:i4>
      </vt:variant>
      <vt:variant>
        <vt:i4>102</vt:i4>
      </vt:variant>
      <vt:variant>
        <vt:i4>0</vt:i4>
      </vt:variant>
      <vt:variant>
        <vt:i4>5</vt:i4>
      </vt:variant>
      <vt:variant>
        <vt:lpwstr>http://psychlib.ru/mgppu/periodica/MP032006/SAD-011.HTM</vt:lpwstr>
      </vt:variant>
      <vt:variant>
        <vt:lpwstr/>
      </vt:variant>
      <vt:variant>
        <vt:i4>196693</vt:i4>
      </vt:variant>
      <vt:variant>
        <vt:i4>99</vt:i4>
      </vt:variant>
      <vt:variant>
        <vt:i4>0</vt:i4>
      </vt:variant>
      <vt:variant>
        <vt:i4>5</vt:i4>
      </vt:variant>
      <vt:variant>
        <vt:lpwstr>http://www.biblioclub.ru/book/88494/</vt:lpwstr>
      </vt:variant>
      <vt:variant>
        <vt:lpwstr/>
      </vt:variant>
      <vt:variant>
        <vt:i4>8060964</vt:i4>
      </vt:variant>
      <vt:variant>
        <vt:i4>96</vt:i4>
      </vt:variant>
      <vt:variant>
        <vt:i4>0</vt:i4>
      </vt:variant>
      <vt:variant>
        <vt:i4>5</vt:i4>
      </vt:variant>
      <vt:variant>
        <vt:lpwstr>http://arxiv.org/abs/1111.0388</vt:lpwstr>
      </vt:variant>
      <vt:variant>
        <vt:lpwstr/>
      </vt:variant>
      <vt:variant>
        <vt:i4>5636107</vt:i4>
      </vt:variant>
      <vt:variant>
        <vt:i4>93</vt:i4>
      </vt:variant>
      <vt:variant>
        <vt:i4>0</vt:i4>
      </vt:variant>
      <vt:variant>
        <vt:i4>5</vt:i4>
      </vt:variant>
      <vt:variant>
        <vt:lpwstr>http://psyjournals.ru/bulletin_psyumo/2012/n2/56069_full.shtml</vt:lpwstr>
      </vt:variant>
      <vt:variant>
        <vt:lpwstr/>
      </vt:variant>
      <vt:variant>
        <vt:i4>8060964</vt:i4>
      </vt:variant>
      <vt:variant>
        <vt:i4>90</vt:i4>
      </vt:variant>
      <vt:variant>
        <vt:i4>0</vt:i4>
      </vt:variant>
      <vt:variant>
        <vt:i4>5</vt:i4>
      </vt:variant>
      <vt:variant>
        <vt:lpwstr>http://arxiv.org/abs/1111.0388</vt:lpwstr>
      </vt:variant>
      <vt:variant>
        <vt:lpwstr/>
      </vt:variant>
      <vt:variant>
        <vt:i4>5636107</vt:i4>
      </vt:variant>
      <vt:variant>
        <vt:i4>87</vt:i4>
      </vt:variant>
      <vt:variant>
        <vt:i4>0</vt:i4>
      </vt:variant>
      <vt:variant>
        <vt:i4>5</vt:i4>
      </vt:variant>
      <vt:variant>
        <vt:lpwstr>http://psyjournals.ru/bulletin_psyumo/2012/n2/56069_full.shtml</vt:lpwstr>
      </vt:variant>
      <vt:variant>
        <vt:lpwstr/>
      </vt:variant>
      <vt:variant>
        <vt:i4>8060964</vt:i4>
      </vt:variant>
      <vt:variant>
        <vt:i4>84</vt:i4>
      </vt:variant>
      <vt:variant>
        <vt:i4>0</vt:i4>
      </vt:variant>
      <vt:variant>
        <vt:i4>5</vt:i4>
      </vt:variant>
      <vt:variant>
        <vt:lpwstr>http://arxiv.org/abs/1111.0388</vt:lpwstr>
      </vt:variant>
      <vt:variant>
        <vt:lpwstr/>
      </vt:variant>
      <vt:variant>
        <vt:i4>720960</vt:i4>
      </vt:variant>
      <vt:variant>
        <vt:i4>81</vt:i4>
      </vt:variant>
      <vt:variant>
        <vt:i4>0</vt:i4>
      </vt:variant>
      <vt:variant>
        <vt:i4>5</vt:i4>
      </vt:variant>
      <vt:variant>
        <vt:lpwstr>http://psychlib.ru/mgppu/Edp-2007/Edp-001.htm</vt:lpwstr>
      </vt:variant>
      <vt:variant>
        <vt:lpwstr/>
      </vt:variant>
      <vt:variant>
        <vt:i4>2228333</vt:i4>
      </vt:variant>
      <vt:variant>
        <vt:i4>78</vt:i4>
      </vt:variant>
      <vt:variant>
        <vt:i4>0</vt:i4>
      </vt:variant>
      <vt:variant>
        <vt:i4>5</vt:i4>
      </vt:variant>
      <vt:variant>
        <vt:lpwstr>http://psychlib.ru/mgppu/periodica/MP032006/SAD-011.HTM</vt:lpwstr>
      </vt:variant>
      <vt:variant>
        <vt:lpwstr/>
      </vt:variant>
      <vt:variant>
        <vt:i4>5636107</vt:i4>
      </vt:variant>
      <vt:variant>
        <vt:i4>75</vt:i4>
      </vt:variant>
      <vt:variant>
        <vt:i4>0</vt:i4>
      </vt:variant>
      <vt:variant>
        <vt:i4>5</vt:i4>
      </vt:variant>
      <vt:variant>
        <vt:lpwstr>http://psyjournals.ru/bulletin_psyumo/2012/n2/56069_full.shtml</vt:lpwstr>
      </vt:variant>
      <vt:variant>
        <vt:lpwstr/>
      </vt:variant>
      <vt:variant>
        <vt:i4>8060986</vt:i4>
      </vt:variant>
      <vt:variant>
        <vt:i4>72</vt:i4>
      </vt:variant>
      <vt:variant>
        <vt:i4>0</vt:i4>
      </vt:variant>
      <vt:variant>
        <vt:i4>5</vt:i4>
      </vt:variant>
      <vt:variant>
        <vt:lpwstr>http://psychlib.ru/mgppu/disers/UlibinSV-2010/Usd-a-024.htm</vt:lpwstr>
      </vt:variant>
      <vt:variant>
        <vt:lpwstr/>
      </vt:variant>
      <vt:variant>
        <vt:i4>196693</vt:i4>
      </vt:variant>
      <vt:variant>
        <vt:i4>69</vt:i4>
      </vt:variant>
      <vt:variant>
        <vt:i4>0</vt:i4>
      </vt:variant>
      <vt:variant>
        <vt:i4>5</vt:i4>
      </vt:variant>
      <vt:variant>
        <vt:lpwstr>http://www.biblioclub.ru/book/88494/</vt:lpwstr>
      </vt:variant>
      <vt:variant>
        <vt:lpwstr/>
      </vt:variant>
      <vt:variant>
        <vt:i4>1966133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_Toc321850234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_Toc321850233</vt:lpwstr>
      </vt:variant>
      <vt:variant>
        <vt:i4>1966133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_Toc321850232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_Toc321850231</vt:lpwstr>
      </vt:variant>
      <vt:variant>
        <vt:i4>1966133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_Toc321850230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_Toc321850229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_Toc321850228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_Toc321850227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_Toc321850226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_Toc321850225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_Toc321850224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_Toc321850223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_Toc321850222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_Toc321850221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_Toc321850220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_Toc321850219</vt:lpwstr>
      </vt:variant>
      <vt:variant>
        <vt:i4>1835061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_Toc321850218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_Toc321850217</vt:lpwstr>
      </vt:variant>
      <vt:variant>
        <vt:i4>1835061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_Toc321850216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_Toc321850215</vt:lpwstr>
      </vt:variant>
      <vt:variant>
        <vt:i4>1835061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_Toc321850214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_Toc321850213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ИГА - Содержание программы</dc:title>
  <dc:creator>makarovskayazv</dc:creator>
  <cp:lastModifiedBy>zemskovaTV</cp:lastModifiedBy>
  <cp:revision>25</cp:revision>
  <cp:lastPrinted>2016-03-10T11:19:00Z</cp:lastPrinted>
  <dcterms:created xsi:type="dcterms:W3CDTF">2016-03-11T08:31:00Z</dcterms:created>
  <dcterms:modified xsi:type="dcterms:W3CDTF">2016-03-14T09:13:00Z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Программа ИГА - "Содержание программы". Макет заполнен для ИГА бакалавра, специалиста, магистра. Примечание: Основной текст  составлен с использованием нормативных документов Минобрнауки.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Office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